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20E8" w:rsidRPr="004F7361" w:rsidRDefault="00FB20E8" w:rsidP="00FB20E8">
      <w:pPr>
        <w:pStyle w:val="Normaalweb"/>
        <w:rPr>
          <w:rFonts w:ascii="Arial" w:hAnsi="Arial" w:cs="Arial"/>
          <w:b/>
          <w:bCs/>
          <w:iCs/>
          <w:sz w:val="18"/>
          <w:szCs w:val="18"/>
          <w:lang w:val="en-US"/>
        </w:rPr>
      </w:pPr>
      <w:r w:rsidRPr="004F7361">
        <w:rPr>
          <w:rFonts w:ascii="Arial" w:hAnsi="Arial" w:cs="Arial"/>
          <w:b/>
          <w:bCs/>
          <w:iCs/>
          <w:sz w:val="18"/>
          <w:szCs w:val="18"/>
          <w:lang w:val="en-US"/>
        </w:rPr>
        <w:t xml:space="preserve">General Terms and Conditions </w:t>
      </w:r>
      <w:proofErr w:type="spellStart"/>
      <w:r w:rsidRPr="004F7361">
        <w:rPr>
          <w:rFonts w:ascii="Arial" w:hAnsi="Arial" w:cs="Arial"/>
          <w:b/>
          <w:bCs/>
          <w:iCs/>
          <w:sz w:val="18"/>
          <w:szCs w:val="18"/>
          <w:lang w:val="en-US"/>
        </w:rPr>
        <w:t>Bestoked</w:t>
      </w:r>
      <w:proofErr w:type="spellEnd"/>
      <w:r w:rsidRPr="004F7361">
        <w:rPr>
          <w:rFonts w:ascii="Arial" w:hAnsi="Arial" w:cs="Arial"/>
          <w:b/>
          <w:bCs/>
          <w:iCs/>
          <w:sz w:val="18"/>
          <w:szCs w:val="18"/>
          <w:lang w:val="en-US"/>
        </w:rPr>
        <w:t xml:space="preserve"> </w:t>
      </w:r>
    </w:p>
    <w:p w:rsidR="00FB20E8" w:rsidRPr="004F7361" w:rsidRDefault="00FB20E8" w:rsidP="00FB20E8">
      <w:pPr>
        <w:pStyle w:val="Normaalweb"/>
        <w:rPr>
          <w:rFonts w:ascii="Arial" w:hAnsi="Arial" w:cs="Arial"/>
          <w:b/>
          <w:bCs/>
          <w:iCs/>
          <w:sz w:val="18"/>
          <w:szCs w:val="18"/>
          <w:lang w:val="en-US"/>
        </w:rPr>
      </w:pPr>
      <w:r w:rsidRPr="004F7361">
        <w:rPr>
          <w:rFonts w:ascii="Arial" w:hAnsi="Arial" w:cs="Arial"/>
          <w:b/>
          <w:bCs/>
          <w:iCs/>
          <w:sz w:val="18"/>
          <w:szCs w:val="18"/>
          <w:lang w:val="en-US"/>
        </w:rPr>
        <w:t>Registered at the Dutch Chamber of Commerce: 65162382</w:t>
      </w:r>
    </w:p>
    <w:p w:rsidR="00E054AB" w:rsidRDefault="00FB20E8" w:rsidP="00E054AB">
      <w:pPr>
        <w:spacing w:before="100" w:beforeAutospacing="1" w:after="100" w:afterAutospacing="1"/>
        <w:rPr>
          <w:rFonts w:ascii="Times New Roman" w:eastAsia="Times New Roman" w:hAnsi="Times New Roman" w:cs="Times New Roman"/>
          <w:lang w:val="en-US" w:eastAsia="nl-NL"/>
        </w:rPr>
      </w:pPr>
      <w:r w:rsidRPr="00FB20E8">
        <w:rPr>
          <w:rFonts w:ascii="Calibri" w:eastAsia="Times New Roman" w:hAnsi="Calibri" w:cs="Calibri"/>
          <w:i/>
          <w:iCs/>
          <w:sz w:val="16"/>
          <w:szCs w:val="16"/>
          <w:lang w:val="en-US" w:eastAsia="nl-NL"/>
        </w:rPr>
        <w:t xml:space="preserve">Article 1 </w:t>
      </w:r>
      <w:r w:rsidRPr="00FB20E8">
        <w:rPr>
          <w:rFonts w:ascii="Calibri" w:eastAsia="Times New Roman" w:hAnsi="Calibri" w:cs="Calibri"/>
          <w:b/>
          <w:bCs/>
          <w:sz w:val="16"/>
          <w:szCs w:val="16"/>
          <w:lang w:val="en-US" w:eastAsia="nl-NL"/>
        </w:rPr>
        <w:t>Applicability</w:t>
      </w:r>
    </w:p>
    <w:p w:rsidR="00FB20E8" w:rsidRPr="00E054AB" w:rsidRDefault="00FB20E8" w:rsidP="00E054AB">
      <w:pPr>
        <w:pStyle w:val="Lijstalinea"/>
        <w:numPr>
          <w:ilvl w:val="0"/>
          <w:numId w:val="18"/>
        </w:numPr>
        <w:spacing w:before="100" w:beforeAutospacing="1" w:after="100" w:afterAutospacing="1"/>
        <w:rPr>
          <w:rFonts w:ascii="Times New Roman" w:eastAsia="Times New Roman" w:hAnsi="Times New Roman" w:cs="Times New Roman"/>
          <w:lang w:val="en-US" w:eastAsia="nl-NL"/>
        </w:rPr>
      </w:pPr>
      <w:r w:rsidRPr="00E054AB">
        <w:rPr>
          <w:rFonts w:ascii="Calibri" w:eastAsia="Times New Roman" w:hAnsi="Calibri" w:cs="Calibri"/>
          <w:sz w:val="16"/>
          <w:szCs w:val="16"/>
          <w:lang w:val="en-US" w:eastAsia="nl-NL"/>
        </w:rPr>
        <w:t xml:space="preserve">These general terms and conditions apply to all proposals and agreements issued, signed by </w:t>
      </w:r>
      <w:proofErr w:type="spellStart"/>
      <w:r w:rsidR="00E054AB" w:rsidRPr="00E054AB">
        <w:rPr>
          <w:rFonts w:ascii="Calibri" w:eastAsia="Times New Roman" w:hAnsi="Calibri" w:cs="Calibri"/>
          <w:sz w:val="16"/>
          <w:szCs w:val="16"/>
          <w:lang w:val="en-US" w:eastAsia="nl-NL"/>
        </w:rPr>
        <w:t>Bestoked</w:t>
      </w:r>
      <w:proofErr w:type="spellEnd"/>
      <w:r w:rsidRPr="00E054AB">
        <w:rPr>
          <w:rFonts w:ascii="Calibri" w:eastAsia="Times New Roman" w:hAnsi="Calibri" w:cs="Calibri"/>
          <w:sz w:val="16"/>
          <w:szCs w:val="16"/>
          <w:lang w:val="en-US" w:eastAsia="nl-NL"/>
        </w:rPr>
        <w:t xml:space="preserve"> </w:t>
      </w:r>
      <w:r w:rsidR="00E054AB" w:rsidRPr="00E054AB">
        <w:rPr>
          <w:rFonts w:ascii="Calibri" w:eastAsia="Times New Roman" w:hAnsi="Calibri" w:cs="Calibri"/>
          <w:sz w:val="16"/>
          <w:szCs w:val="16"/>
          <w:lang w:val="en-US" w:eastAsia="nl-NL"/>
        </w:rPr>
        <w:t xml:space="preserve">(sole </w:t>
      </w:r>
      <w:r w:rsidR="00E054AB" w:rsidRPr="00E054AB">
        <w:rPr>
          <w:rFonts w:ascii="Calibri" w:eastAsia="Times New Roman" w:hAnsi="Calibri" w:cs="Calibri"/>
          <w:sz w:val="16"/>
          <w:szCs w:val="16"/>
          <w:lang w:val="en" w:eastAsia="nl-NL"/>
        </w:rPr>
        <w:t>proprietorship</w:t>
      </w:r>
      <w:r w:rsidR="00E054AB" w:rsidRPr="00E054AB">
        <w:rPr>
          <w:rFonts w:ascii="Calibri" w:eastAsia="Times New Roman" w:hAnsi="Calibri" w:cs="Calibri"/>
          <w:sz w:val="16"/>
          <w:szCs w:val="16"/>
          <w:lang w:val="en-US" w:eastAsia="nl-NL"/>
        </w:rPr>
        <w:t>)</w:t>
      </w:r>
      <w:r w:rsidRPr="00E054AB">
        <w:rPr>
          <w:rFonts w:ascii="Calibri" w:eastAsia="Times New Roman" w:hAnsi="Calibri" w:cs="Calibri"/>
          <w:sz w:val="16"/>
          <w:szCs w:val="16"/>
          <w:lang w:val="en-US" w:eastAsia="nl-NL"/>
        </w:rPr>
        <w:t xml:space="preserve">, hereinafter referred to as the user and / or </w:t>
      </w:r>
      <w:proofErr w:type="spellStart"/>
      <w:r w:rsidR="00E054AB" w:rsidRPr="00E054AB">
        <w:rPr>
          <w:rFonts w:ascii="Calibri" w:eastAsia="Times New Roman" w:hAnsi="Calibri" w:cs="Calibri"/>
          <w:sz w:val="16"/>
          <w:szCs w:val="16"/>
          <w:lang w:val="en-US" w:eastAsia="nl-NL"/>
        </w:rPr>
        <w:t>Bestoked</w:t>
      </w:r>
      <w:proofErr w:type="spellEnd"/>
      <w:r w:rsidRPr="00E054AB">
        <w:rPr>
          <w:rFonts w:ascii="Calibri" w:eastAsia="Times New Roman" w:hAnsi="Calibri" w:cs="Calibri"/>
          <w:sz w:val="16"/>
          <w:szCs w:val="16"/>
          <w:lang w:val="en-US" w:eastAsia="nl-NL"/>
        </w:rPr>
        <w:t xml:space="preserve"> respectively. </w:t>
      </w:r>
    </w:p>
    <w:p w:rsidR="00FB20E8" w:rsidRPr="00FB20E8" w:rsidRDefault="00FB20E8" w:rsidP="00E054AB">
      <w:pPr>
        <w:numPr>
          <w:ilvl w:val="0"/>
          <w:numId w:val="18"/>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The terms and conditions also apply to all subsequent published proposals and agreements signed with the same party, whether associated with or followed by proposals already made. </w:t>
      </w:r>
    </w:p>
    <w:p w:rsidR="00FB20E8" w:rsidRPr="00FB20E8" w:rsidRDefault="00FB20E8" w:rsidP="00E054AB">
      <w:pPr>
        <w:numPr>
          <w:ilvl w:val="0"/>
          <w:numId w:val="18"/>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Amendments or additions to these terms and conditions must be confirmed by the user explicitly and in writing, and shall apply only to that proposal or agreement on the occasion of its release. </w:t>
      </w:r>
    </w:p>
    <w:p w:rsidR="00FB20E8" w:rsidRPr="00FB20E8" w:rsidRDefault="00FB20E8" w:rsidP="00E054AB">
      <w:pPr>
        <w:numPr>
          <w:ilvl w:val="0"/>
          <w:numId w:val="18"/>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If terms and conditions are used by the other party and is in conflict with </w:t>
      </w:r>
      <w:proofErr w:type="spellStart"/>
      <w:r w:rsidR="00E054AB">
        <w:rPr>
          <w:rFonts w:ascii="Calibri" w:eastAsia="Times New Roman" w:hAnsi="Calibri" w:cs="Calibri"/>
          <w:sz w:val="16"/>
          <w:szCs w:val="16"/>
          <w:lang w:val="en-US" w:eastAsia="nl-NL"/>
        </w:rPr>
        <w:t>Bestoked</w:t>
      </w:r>
      <w:r w:rsidRPr="00FB20E8">
        <w:rPr>
          <w:rFonts w:ascii="Calibri" w:eastAsia="Times New Roman" w:hAnsi="Calibri" w:cs="Calibri"/>
          <w:sz w:val="16"/>
          <w:szCs w:val="16"/>
          <w:lang w:val="en-US" w:eastAsia="nl-NL"/>
        </w:rPr>
        <w:t>’s</w:t>
      </w:r>
      <w:proofErr w:type="spellEnd"/>
      <w:r w:rsidRPr="00FB20E8">
        <w:rPr>
          <w:rFonts w:ascii="Calibri" w:eastAsia="Times New Roman" w:hAnsi="Calibri" w:cs="Calibri"/>
          <w:sz w:val="16"/>
          <w:szCs w:val="16"/>
          <w:lang w:val="en-US" w:eastAsia="nl-NL"/>
        </w:rPr>
        <w:t xml:space="preserve"> general terms and conditions. The general</w:t>
      </w:r>
      <w:r w:rsidRPr="004F7361">
        <w:rPr>
          <w:rFonts w:ascii="Calibri" w:eastAsia="Times New Roman" w:hAnsi="Calibri" w:cs="Calibri"/>
          <w:sz w:val="16"/>
          <w:szCs w:val="16"/>
          <w:lang w:val="en-US" w:eastAsia="nl-NL"/>
        </w:rPr>
        <w:t xml:space="preserve"> </w:t>
      </w:r>
      <w:r w:rsidRPr="00FB20E8">
        <w:rPr>
          <w:rFonts w:ascii="Calibri" w:eastAsia="Times New Roman" w:hAnsi="Calibri" w:cs="Calibri"/>
          <w:sz w:val="16"/>
          <w:szCs w:val="16"/>
          <w:lang w:val="en-US" w:eastAsia="nl-NL"/>
        </w:rPr>
        <w:t xml:space="preserve">terms and conditions of </w:t>
      </w:r>
      <w:proofErr w:type="spellStart"/>
      <w:r w:rsidR="00E054AB">
        <w:rPr>
          <w:rFonts w:ascii="Calibri" w:eastAsia="Times New Roman" w:hAnsi="Calibri" w:cs="Calibri"/>
          <w:sz w:val="16"/>
          <w:szCs w:val="16"/>
          <w:lang w:val="en-US" w:eastAsia="nl-NL"/>
        </w:rPr>
        <w:t>Bestoked</w:t>
      </w:r>
      <w:proofErr w:type="spellEnd"/>
      <w:r w:rsidRPr="00FB20E8">
        <w:rPr>
          <w:rFonts w:ascii="Calibri" w:eastAsia="Times New Roman" w:hAnsi="Calibri" w:cs="Calibri"/>
          <w:sz w:val="16"/>
          <w:szCs w:val="16"/>
          <w:lang w:val="en-US" w:eastAsia="nl-NL"/>
        </w:rPr>
        <w:t xml:space="preserve"> shall be applied. </w:t>
      </w:r>
    </w:p>
    <w:p w:rsidR="00FB20E8" w:rsidRPr="00FB20E8" w:rsidRDefault="00FB20E8" w:rsidP="00FB20E8">
      <w:pPr>
        <w:spacing w:before="100" w:beforeAutospacing="1" w:after="100" w:afterAutospacing="1"/>
        <w:rPr>
          <w:rFonts w:ascii="Times New Roman" w:eastAsia="Times New Roman" w:hAnsi="Times New Roman" w:cs="Times New Roman"/>
          <w:lang w:val="en-US" w:eastAsia="nl-NL"/>
        </w:rPr>
      </w:pPr>
      <w:r w:rsidRPr="00FB20E8">
        <w:rPr>
          <w:rFonts w:ascii="Calibri" w:eastAsia="Times New Roman" w:hAnsi="Calibri" w:cs="Calibri"/>
          <w:i/>
          <w:iCs/>
          <w:sz w:val="16"/>
          <w:szCs w:val="16"/>
          <w:lang w:val="en-US" w:eastAsia="nl-NL"/>
        </w:rPr>
        <w:t xml:space="preserve">Article 2 </w:t>
      </w:r>
      <w:r w:rsidRPr="00FB20E8">
        <w:rPr>
          <w:rFonts w:ascii="Calibri" w:eastAsia="Times New Roman" w:hAnsi="Calibri" w:cs="Calibri"/>
          <w:b/>
          <w:bCs/>
          <w:sz w:val="16"/>
          <w:szCs w:val="16"/>
          <w:lang w:val="en-US" w:eastAsia="nl-NL"/>
        </w:rPr>
        <w:t xml:space="preserve">Proposals </w:t>
      </w:r>
    </w:p>
    <w:p w:rsidR="00FB20E8" w:rsidRPr="00FB20E8" w:rsidRDefault="00FB20E8" w:rsidP="00FB20E8">
      <w:pPr>
        <w:numPr>
          <w:ilvl w:val="0"/>
          <w:numId w:val="11"/>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All proposals made by </w:t>
      </w:r>
      <w:proofErr w:type="spellStart"/>
      <w:r w:rsidR="00E054AB">
        <w:rPr>
          <w:rFonts w:ascii="Calibri" w:eastAsia="Times New Roman" w:hAnsi="Calibri" w:cs="Calibri"/>
          <w:sz w:val="16"/>
          <w:szCs w:val="16"/>
          <w:lang w:val="en-US" w:eastAsia="nl-NL"/>
        </w:rPr>
        <w:t>Bestoked</w:t>
      </w:r>
      <w:proofErr w:type="spellEnd"/>
      <w:r w:rsidRPr="00FB20E8">
        <w:rPr>
          <w:rFonts w:ascii="Calibri" w:eastAsia="Times New Roman" w:hAnsi="Calibri" w:cs="Calibri"/>
          <w:sz w:val="16"/>
          <w:szCs w:val="16"/>
          <w:lang w:val="en-US" w:eastAsia="nl-NL"/>
        </w:rPr>
        <w:t xml:space="preserve"> are non-binding unless expressly stated otherwise in the proposal. </w:t>
      </w:r>
    </w:p>
    <w:p w:rsidR="00FB20E8" w:rsidRPr="00FB20E8" w:rsidRDefault="00FB20E8" w:rsidP="00FB20E8">
      <w:pPr>
        <w:numPr>
          <w:ilvl w:val="0"/>
          <w:numId w:val="11"/>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The user, if no agreement is reached, is entitled to receive compensation for all costs made during the preparation of the proposal from the person who made the request, unless otherwise expressly agreed. An agreement is made if the user has confirmed to accept the offer or assignment of the other party. The proof of a formed agreement can also be provided by other means. </w:t>
      </w:r>
    </w:p>
    <w:p w:rsidR="00FB20E8" w:rsidRPr="00FB20E8" w:rsidRDefault="00FB20E8" w:rsidP="00FB20E8">
      <w:pPr>
        <w:numPr>
          <w:ilvl w:val="0"/>
          <w:numId w:val="11"/>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The drawings, designs, prospectuses etcetera supplied by or on behalf of the user in the proposal, will remain property of the user and should be returned to the user if parties fail to reach an agreement. The user retains all rights to the intellectual property related to these goods. </w:t>
      </w:r>
    </w:p>
    <w:p w:rsidR="00FB20E8" w:rsidRPr="00FB20E8" w:rsidRDefault="00FB20E8" w:rsidP="00FB20E8">
      <w:pPr>
        <w:numPr>
          <w:ilvl w:val="0"/>
          <w:numId w:val="11"/>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These pieces by or on behalf of the user, should not in any way be reproduced, disclosed or made available to third parties or used without an expressly written consent of the user. </w:t>
      </w:r>
    </w:p>
    <w:p w:rsidR="00FB20E8" w:rsidRPr="00FB20E8" w:rsidRDefault="00FB20E8" w:rsidP="00FB20E8">
      <w:pPr>
        <w:numPr>
          <w:ilvl w:val="0"/>
          <w:numId w:val="11"/>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Drawings, models, designs, samples, calculations, prospectuses etcetera made available by the other party are kept by the user for six months after the provision for the benefit of the other party and will not be returned by the user. </w:t>
      </w:r>
    </w:p>
    <w:p w:rsidR="00FB20E8" w:rsidRPr="00FB20E8" w:rsidRDefault="00FB20E8" w:rsidP="00FB20E8">
      <w:pPr>
        <w:numPr>
          <w:ilvl w:val="0"/>
          <w:numId w:val="11"/>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The other party is responsible for the information, specifications, calculations and the like provided by them. </w:t>
      </w:r>
    </w:p>
    <w:p w:rsidR="00FB20E8" w:rsidRPr="00FB20E8" w:rsidRDefault="00FB20E8" w:rsidP="00FB20E8">
      <w:pPr>
        <w:numPr>
          <w:ilvl w:val="0"/>
          <w:numId w:val="11"/>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The other party indemnifies the user against all claims of third parties based on infringement of intellectual property rights arising from data, models, pictures, etcetera provided by the other party, which are set against the user. </w:t>
      </w:r>
    </w:p>
    <w:p w:rsidR="00FB20E8" w:rsidRPr="00FB20E8" w:rsidRDefault="00FB20E8" w:rsidP="00FB20E8">
      <w:pPr>
        <w:spacing w:before="100" w:beforeAutospacing="1" w:after="100" w:afterAutospacing="1"/>
        <w:rPr>
          <w:rFonts w:ascii="Times New Roman" w:eastAsia="Times New Roman" w:hAnsi="Times New Roman" w:cs="Times New Roman"/>
          <w:lang w:val="en-US" w:eastAsia="nl-NL"/>
        </w:rPr>
      </w:pPr>
      <w:r w:rsidRPr="00FB20E8">
        <w:rPr>
          <w:rFonts w:ascii="Calibri" w:eastAsia="Times New Roman" w:hAnsi="Calibri" w:cs="Calibri"/>
          <w:i/>
          <w:iCs/>
          <w:sz w:val="16"/>
          <w:szCs w:val="16"/>
          <w:lang w:val="en-US" w:eastAsia="nl-NL"/>
        </w:rPr>
        <w:t xml:space="preserve">Article 3 </w:t>
      </w:r>
      <w:r w:rsidRPr="00FB20E8">
        <w:rPr>
          <w:rFonts w:ascii="Calibri" w:eastAsia="Times New Roman" w:hAnsi="Calibri" w:cs="Calibri"/>
          <w:b/>
          <w:bCs/>
          <w:sz w:val="16"/>
          <w:szCs w:val="16"/>
          <w:lang w:val="en-US" w:eastAsia="nl-NL"/>
        </w:rPr>
        <w:t xml:space="preserve">Price and price adjustment </w:t>
      </w:r>
    </w:p>
    <w:p w:rsidR="00FB20E8" w:rsidRPr="00FB20E8" w:rsidRDefault="00FB20E8" w:rsidP="00FB20E8">
      <w:pPr>
        <w:numPr>
          <w:ilvl w:val="0"/>
          <w:numId w:val="12"/>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All agreed prices are final and excluding VAT, unless otherwise expressly stated in writing. </w:t>
      </w:r>
    </w:p>
    <w:p w:rsidR="00FB20E8" w:rsidRPr="00FB20E8" w:rsidRDefault="00E054AB" w:rsidP="00FB20E8">
      <w:pPr>
        <w:numPr>
          <w:ilvl w:val="0"/>
          <w:numId w:val="12"/>
        </w:numPr>
        <w:spacing w:before="100" w:beforeAutospacing="1" w:after="100" w:afterAutospacing="1"/>
        <w:rPr>
          <w:rFonts w:ascii="Calibri" w:eastAsia="Times New Roman" w:hAnsi="Calibri" w:cs="Calibri"/>
          <w:sz w:val="16"/>
          <w:szCs w:val="16"/>
          <w:lang w:val="en-US" w:eastAsia="nl-NL"/>
        </w:rPr>
      </w:pPr>
      <w:proofErr w:type="spellStart"/>
      <w:r>
        <w:rPr>
          <w:rFonts w:ascii="Calibri" w:eastAsia="Times New Roman" w:hAnsi="Calibri" w:cs="Calibri"/>
          <w:sz w:val="16"/>
          <w:szCs w:val="16"/>
          <w:lang w:val="en-US" w:eastAsia="nl-NL"/>
        </w:rPr>
        <w:t>Bestoked</w:t>
      </w:r>
      <w:proofErr w:type="spellEnd"/>
      <w:r w:rsidR="00FB20E8" w:rsidRPr="00FB20E8">
        <w:rPr>
          <w:rFonts w:ascii="Calibri" w:eastAsia="Times New Roman" w:hAnsi="Calibri" w:cs="Calibri"/>
          <w:sz w:val="16"/>
          <w:szCs w:val="16"/>
          <w:lang w:val="en-US" w:eastAsia="nl-NL"/>
        </w:rPr>
        <w:t xml:space="preserve"> reserves the right to increase the agreed prices if, after the signing the agreement but before the time of its execution, </w:t>
      </w:r>
    </w:p>
    <w:p w:rsidR="00FB20E8" w:rsidRPr="00FB20E8" w:rsidRDefault="00FB20E8" w:rsidP="00416EDF">
      <w:pPr>
        <w:ind w:left="720"/>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changes arise in one or more cost factors. The user will notify the other party in due time in a written notice if he has to increase on the agreed prices.</w:t>
      </w:r>
      <w:r w:rsidR="00416EDF">
        <w:rPr>
          <w:rFonts w:ascii="Calibri" w:eastAsia="Times New Roman" w:hAnsi="Calibri" w:cs="Calibri"/>
          <w:sz w:val="16"/>
          <w:szCs w:val="16"/>
          <w:lang w:val="en-US" w:eastAsia="nl-NL"/>
        </w:rPr>
        <w:t xml:space="preserve"> </w:t>
      </w:r>
    </w:p>
    <w:p w:rsidR="00FB20E8" w:rsidRPr="00FB20E8" w:rsidRDefault="00FB20E8" w:rsidP="00416EDF">
      <w:pPr>
        <w:numPr>
          <w:ilvl w:val="0"/>
          <w:numId w:val="12"/>
        </w:numPr>
        <w:spacing w:after="100" w:afterAutospacing="1"/>
        <w:ind w:left="714" w:hanging="357"/>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If the price change leads to a price difference of more than fifteen percent (15 %) on the price the parties agreed on and the other party provides a written request to terminate the agreement, </w:t>
      </w:r>
      <w:proofErr w:type="spellStart"/>
      <w:r w:rsidR="00E054AB">
        <w:rPr>
          <w:rFonts w:ascii="Calibri" w:eastAsia="Times New Roman" w:hAnsi="Calibri" w:cs="Calibri"/>
          <w:sz w:val="16"/>
          <w:szCs w:val="16"/>
          <w:lang w:val="en-US" w:eastAsia="nl-NL"/>
        </w:rPr>
        <w:t>Bestoked</w:t>
      </w:r>
      <w:proofErr w:type="spellEnd"/>
      <w:r w:rsidRPr="00FB20E8">
        <w:rPr>
          <w:rFonts w:ascii="Calibri" w:eastAsia="Times New Roman" w:hAnsi="Calibri" w:cs="Calibri"/>
          <w:sz w:val="16"/>
          <w:szCs w:val="16"/>
          <w:lang w:val="en-US" w:eastAsia="nl-NL"/>
        </w:rPr>
        <w:t xml:space="preserve"> will terminate the agreement. </w:t>
      </w:r>
    </w:p>
    <w:p w:rsidR="00FB20E8" w:rsidRPr="00FB20E8" w:rsidRDefault="00FB20E8" w:rsidP="00FB20E8">
      <w:pPr>
        <w:numPr>
          <w:ilvl w:val="0"/>
          <w:numId w:val="12"/>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Unless expressly agreed otherwise, all prices are stated in Dutch currency. </w:t>
      </w:r>
    </w:p>
    <w:p w:rsidR="00FB20E8" w:rsidRPr="00FB20E8" w:rsidRDefault="00FB20E8" w:rsidP="00FB20E8">
      <w:pPr>
        <w:numPr>
          <w:ilvl w:val="0"/>
          <w:numId w:val="12"/>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All prices are exclusive media costs, such as media budget, paid links, subscriptions, software, installation and hosting costs, unless explicitly agreed otherwise in writing. </w:t>
      </w:r>
    </w:p>
    <w:p w:rsidR="00FB20E8" w:rsidRPr="00FB20E8" w:rsidRDefault="00FB20E8" w:rsidP="00FB20E8">
      <w:pPr>
        <w:spacing w:before="100" w:beforeAutospacing="1" w:after="100" w:afterAutospacing="1"/>
        <w:rPr>
          <w:rFonts w:ascii="Times New Roman" w:eastAsia="Times New Roman" w:hAnsi="Times New Roman" w:cs="Times New Roman"/>
          <w:lang w:val="en-US" w:eastAsia="nl-NL"/>
        </w:rPr>
      </w:pPr>
      <w:r w:rsidRPr="00FB20E8">
        <w:rPr>
          <w:rFonts w:ascii="Calibri" w:eastAsia="Times New Roman" w:hAnsi="Calibri" w:cs="Calibri"/>
          <w:i/>
          <w:iCs/>
          <w:sz w:val="16"/>
          <w:szCs w:val="16"/>
          <w:lang w:val="en-US" w:eastAsia="nl-NL"/>
        </w:rPr>
        <w:t xml:space="preserve">Article 4 </w:t>
      </w:r>
      <w:r w:rsidRPr="00FB20E8">
        <w:rPr>
          <w:rFonts w:ascii="Calibri" w:eastAsia="Times New Roman" w:hAnsi="Calibri" w:cs="Calibri"/>
          <w:b/>
          <w:bCs/>
          <w:sz w:val="16"/>
          <w:szCs w:val="16"/>
          <w:lang w:val="en-US" w:eastAsia="nl-NL"/>
        </w:rPr>
        <w:t xml:space="preserve">Implementation of the agreement </w:t>
      </w:r>
    </w:p>
    <w:p w:rsidR="00FB20E8" w:rsidRPr="00FB20E8" w:rsidRDefault="00FB20E8" w:rsidP="00FB20E8">
      <w:pPr>
        <w:numPr>
          <w:ilvl w:val="0"/>
          <w:numId w:val="13"/>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The agreement between the parties is to be regarded as an obligation for the user to put work of effort regarding the agreement. The user decides in which way the agreement is implemented. </w:t>
      </w:r>
    </w:p>
    <w:p w:rsidR="00FB20E8" w:rsidRPr="00FB20E8" w:rsidRDefault="00FB20E8" w:rsidP="00FB20E8">
      <w:pPr>
        <w:numPr>
          <w:ilvl w:val="0"/>
          <w:numId w:val="13"/>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The user has the right to delegate specific work to third parties or request assistance from third parties without noticing the</w:t>
      </w:r>
      <w:r w:rsidRPr="004F7361">
        <w:rPr>
          <w:rFonts w:ascii="Calibri" w:eastAsia="Times New Roman" w:hAnsi="Calibri" w:cs="Calibri"/>
          <w:sz w:val="16"/>
          <w:szCs w:val="16"/>
          <w:lang w:val="en-US" w:eastAsia="nl-NL"/>
        </w:rPr>
        <w:t xml:space="preserve"> </w:t>
      </w:r>
      <w:r w:rsidRPr="00FB20E8">
        <w:rPr>
          <w:rFonts w:ascii="Calibri" w:eastAsia="Times New Roman" w:hAnsi="Calibri" w:cs="Calibri"/>
          <w:sz w:val="16"/>
          <w:szCs w:val="16"/>
          <w:lang w:val="en-US" w:eastAsia="nl-NL"/>
        </w:rPr>
        <w:t xml:space="preserve">other party. </w:t>
      </w:r>
    </w:p>
    <w:p w:rsidR="00FB20E8" w:rsidRPr="00FB20E8" w:rsidRDefault="00FB20E8" w:rsidP="00FB20E8">
      <w:pPr>
        <w:numPr>
          <w:ilvl w:val="0"/>
          <w:numId w:val="13"/>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The specific time span given to implement the agreement will be reasonably and fairly pursued by </w:t>
      </w:r>
      <w:proofErr w:type="spellStart"/>
      <w:r w:rsidR="00E054AB">
        <w:rPr>
          <w:rFonts w:ascii="Calibri" w:eastAsia="Times New Roman" w:hAnsi="Calibri" w:cs="Calibri"/>
          <w:sz w:val="16"/>
          <w:szCs w:val="16"/>
          <w:lang w:val="en-US" w:eastAsia="nl-NL"/>
        </w:rPr>
        <w:t>Bestoked</w:t>
      </w:r>
      <w:proofErr w:type="spellEnd"/>
      <w:r w:rsidRPr="00FB20E8">
        <w:rPr>
          <w:rFonts w:ascii="Calibri" w:eastAsia="Times New Roman" w:hAnsi="Calibri" w:cs="Calibri"/>
          <w:sz w:val="16"/>
          <w:szCs w:val="16"/>
          <w:lang w:val="en-US" w:eastAsia="nl-NL"/>
        </w:rPr>
        <w:t xml:space="preserve">, but </w:t>
      </w:r>
      <w:proofErr w:type="spellStart"/>
      <w:r w:rsidR="00E054AB">
        <w:rPr>
          <w:rFonts w:ascii="Calibri" w:eastAsia="Times New Roman" w:hAnsi="Calibri" w:cs="Calibri"/>
          <w:sz w:val="16"/>
          <w:szCs w:val="16"/>
          <w:lang w:val="en-US" w:eastAsia="nl-NL"/>
        </w:rPr>
        <w:t>Bestoked</w:t>
      </w:r>
      <w:proofErr w:type="spellEnd"/>
      <w:r w:rsidRPr="00FB20E8">
        <w:rPr>
          <w:rFonts w:ascii="Calibri" w:eastAsia="Times New Roman" w:hAnsi="Calibri" w:cs="Calibri"/>
          <w:sz w:val="16"/>
          <w:szCs w:val="16"/>
          <w:lang w:val="en-US" w:eastAsia="nl-NL"/>
        </w:rPr>
        <w:t xml:space="preserve"> shall not be bound by it. </w:t>
      </w:r>
    </w:p>
    <w:p w:rsidR="00FB20E8" w:rsidRPr="00FB20E8" w:rsidRDefault="00FB20E8" w:rsidP="00FB20E8">
      <w:pPr>
        <w:numPr>
          <w:ilvl w:val="0"/>
          <w:numId w:val="13"/>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The period given to implement the agreement will be reasonably and fairly pursued by </w:t>
      </w:r>
      <w:proofErr w:type="spellStart"/>
      <w:r w:rsidR="00E054AB">
        <w:rPr>
          <w:rFonts w:ascii="Calibri" w:eastAsia="Times New Roman" w:hAnsi="Calibri" w:cs="Calibri"/>
          <w:sz w:val="16"/>
          <w:szCs w:val="16"/>
          <w:lang w:val="en-US" w:eastAsia="nl-NL"/>
        </w:rPr>
        <w:t>Bestoked</w:t>
      </w:r>
      <w:proofErr w:type="spellEnd"/>
      <w:r w:rsidRPr="00FB20E8">
        <w:rPr>
          <w:rFonts w:ascii="Calibri" w:eastAsia="Times New Roman" w:hAnsi="Calibri" w:cs="Calibri"/>
          <w:sz w:val="16"/>
          <w:szCs w:val="16"/>
          <w:lang w:val="en-US" w:eastAsia="nl-NL"/>
        </w:rPr>
        <w:t xml:space="preserve">, but </w:t>
      </w:r>
      <w:proofErr w:type="spellStart"/>
      <w:r w:rsidR="00E054AB">
        <w:rPr>
          <w:rFonts w:ascii="Calibri" w:eastAsia="Times New Roman" w:hAnsi="Calibri" w:cs="Calibri"/>
          <w:sz w:val="16"/>
          <w:szCs w:val="16"/>
          <w:lang w:val="en-US" w:eastAsia="nl-NL"/>
        </w:rPr>
        <w:t>Bestoked</w:t>
      </w:r>
      <w:proofErr w:type="spellEnd"/>
      <w:r w:rsidRPr="00FB20E8">
        <w:rPr>
          <w:rFonts w:ascii="Calibri" w:eastAsia="Times New Roman" w:hAnsi="Calibri" w:cs="Calibri"/>
          <w:sz w:val="16"/>
          <w:szCs w:val="16"/>
          <w:lang w:val="en-US" w:eastAsia="nl-NL"/>
        </w:rPr>
        <w:t xml:space="preserve"> shall not be bound by it. </w:t>
      </w:r>
    </w:p>
    <w:p w:rsidR="00FB20E8" w:rsidRPr="00FB20E8" w:rsidRDefault="00FB20E8" w:rsidP="00FB20E8">
      <w:pPr>
        <w:numPr>
          <w:ilvl w:val="0"/>
          <w:numId w:val="13"/>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The user will never be liable with respect to directly or indirectly caused consequences when exceeding the time span/ period given and the other party does not have the right to suspend the agreement when this happens. </w:t>
      </w:r>
    </w:p>
    <w:p w:rsidR="00FB20E8" w:rsidRPr="00FB20E8" w:rsidRDefault="00FB20E8" w:rsidP="00FB20E8">
      <w:pPr>
        <w:numPr>
          <w:ilvl w:val="0"/>
          <w:numId w:val="13"/>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If the user cannot implement the agreement because the other party fails to cooperate or because another impediment to the other party’s side rises, the other party is in default and the user has the right for compensation with respect to the damage suffered by it. The loss on the part of the user is set at half of the price agreed. </w:t>
      </w:r>
    </w:p>
    <w:p w:rsidR="00FB20E8" w:rsidRPr="004F7361" w:rsidRDefault="00FB20E8" w:rsidP="00FB20E8">
      <w:pPr>
        <w:numPr>
          <w:ilvl w:val="0"/>
          <w:numId w:val="13"/>
        </w:numPr>
        <w:spacing w:before="100" w:beforeAutospacing="1" w:after="100" w:afterAutospacing="1"/>
        <w:rPr>
          <w:rFonts w:ascii="Calibri" w:eastAsia="Times New Roman" w:hAnsi="Calibri" w:cs="Calibri"/>
          <w:sz w:val="16"/>
          <w:szCs w:val="16"/>
          <w:lang w:val="en-US" w:eastAsia="nl-NL"/>
        </w:rPr>
      </w:pPr>
      <w:r w:rsidRPr="00FB20E8">
        <w:rPr>
          <w:rFonts w:ascii="Calibri" w:eastAsia="Times New Roman" w:hAnsi="Calibri" w:cs="Calibri"/>
          <w:sz w:val="16"/>
          <w:szCs w:val="16"/>
          <w:lang w:val="en-US" w:eastAsia="nl-NL"/>
        </w:rPr>
        <w:t xml:space="preserve">If the user cannot implement the agreement at the agreed time and or agreed place because the other party fails to cooperate or because another impediment to the other party’s side rises, the other party is in default and the user has the right for compensation with respect to the damage suffered by it. The loss on the part of the user is set at half of the price agreed. </w:t>
      </w:r>
    </w:p>
    <w:p w:rsidR="004F7361" w:rsidRPr="004F7361" w:rsidRDefault="004F7361" w:rsidP="004F7361">
      <w:pPr>
        <w:pStyle w:val="Normaalweb"/>
        <w:numPr>
          <w:ilvl w:val="0"/>
          <w:numId w:val="13"/>
        </w:numPr>
        <w:rPr>
          <w:lang w:val="en-US"/>
        </w:rPr>
      </w:pPr>
      <w:r w:rsidRPr="004F7361">
        <w:rPr>
          <w:rFonts w:ascii="Calibri" w:hAnsi="Calibri" w:cs="Calibri"/>
          <w:sz w:val="16"/>
          <w:szCs w:val="16"/>
          <w:lang w:val="en-US"/>
        </w:rPr>
        <w:t xml:space="preserve">The other party is obliged to secrecy regarding third parties and all of its obligations under the agreement and its implementation of the user in the broadest sense of the word. </w:t>
      </w:r>
    </w:p>
    <w:p w:rsidR="004F7361" w:rsidRPr="004F7361" w:rsidRDefault="004F7361" w:rsidP="004F7361">
      <w:pPr>
        <w:spacing w:before="100" w:beforeAutospacing="1" w:after="100" w:afterAutospacing="1"/>
        <w:rPr>
          <w:rFonts w:ascii="Times New Roman" w:eastAsia="Times New Roman" w:hAnsi="Times New Roman" w:cs="Times New Roman"/>
          <w:lang w:val="en-US" w:eastAsia="nl-NL"/>
        </w:rPr>
      </w:pPr>
      <w:r w:rsidRPr="004F7361">
        <w:rPr>
          <w:rFonts w:ascii="Calibri" w:eastAsia="Times New Roman" w:hAnsi="Calibri" w:cs="Calibri"/>
          <w:i/>
          <w:iCs/>
          <w:sz w:val="16"/>
          <w:szCs w:val="16"/>
          <w:lang w:val="en-US" w:eastAsia="nl-NL"/>
        </w:rPr>
        <w:t xml:space="preserve">Article 5 </w:t>
      </w:r>
      <w:r w:rsidRPr="004F7361">
        <w:rPr>
          <w:rFonts w:ascii="Calibri" w:eastAsia="Times New Roman" w:hAnsi="Calibri" w:cs="Calibri"/>
          <w:b/>
          <w:bCs/>
          <w:sz w:val="16"/>
          <w:szCs w:val="16"/>
          <w:lang w:val="en-US" w:eastAsia="nl-NL"/>
        </w:rPr>
        <w:t xml:space="preserve">Liability </w:t>
      </w:r>
    </w:p>
    <w:p w:rsidR="004F7361" w:rsidRPr="004F7361" w:rsidRDefault="004F7361" w:rsidP="004F7361">
      <w:pPr>
        <w:numPr>
          <w:ilvl w:val="0"/>
          <w:numId w:val="14"/>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The liability of the user for all direct costs and damages in any way related to or caused by an error or omission during the implementation of the contract shall at all times be limited to the amount for which the user of such events is insured and which cover is actually provided. </w:t>
      </w:r>
    </w:p>
    <w:p w:rsidR="004F7361" w:rsidRPr="004F7361" w:rsidRDefault="004F7361" w:rsidP="004F7361">
      <w:pPr>
        <w:numPr>
          <w:ilvl w:val="0"/>
          <w:numId w:val="14"/>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The user shall not be liable for any indirect costs and indirect damage, in any way related to or caused by an error or omission during the implementation of the contract. </w:t>
      </w:r>
    </w:p>
    <w:p w:rsidR="004F7361" w:rsidRPr="004F7361" w:rsidRDefault="004F7361" w:rsidP="004F7361">
      <w:pPr>
        <w:numPr>
          <w:ilvl w:val="0"/>
          <w:numId w:val="14"/>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The other party indemnifies the user against all third party claims for damages or otherwise, directly or </w:t>
      </w:r>
      <w:r w:rsidRPr="004F7361">
        <w:rPr>
          <w:rFonts w:ascii="Calibri" w:eastAsia="Times New Roman" w:hAnsi="Calibri" w:cs="Calibri"/>
          <w:sz w:val="16"/>
          <w:szCs w:val="16"/>
          <w:lang w:val="en-US" w:eastAsia="nl-NL"/>
        </w:rPr>
        <w:lastRenderedPageBreak/>
        <w:t xml:space="preserve">indirectly related to the implementation of the agreement between the user and the other party. </w:t>
      </w:r>
    </w:p>
    <w:p w:rsidR="004F7361" w:rsidRPr="004F7361" w:rsidRDefault="004F7361" w:rsidP="004F7361">
      <w:pPr>
        <w:numPr>
          <w:ilvl w:val="0"/>
          <w:numId w:val="14"/>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The user shall not be liable for any damage to or loss of any property and/or its Website or the content thereof of the other party more than the amount for which the user has insured itself against such damage and for which cover is actually provided. </w:t>
      </w:r>
    </w:p>
    <w:p w:rsidR="004F7361" w:rsidRPr="004F7361" w:rsidRDefault="004F7361" w:rsidP="004F7361">
      <w:pPr>
        <w:numPr>
          <w:ilvl w:val="0"/>
          <w:numId w:val="14"/>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The user shall not liable for any damage to or loss of any property of the other party that the user or any person on his behalf is working with. If the other party fails to pick up the property within two weeks, the right of retention could be exercised. </w:t>
      </w:r>
    </w:p>
    <w:p w:rsidR="004F7361" w:rsidRPr="004F7361" w:rsidRDefault="004F7361" w:rsidP="004F7361">
      <w:pPr>
        <w:numPr>
          <w:ilvl w:val="0"/>
          <w:numId w:val="14"/>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The user shall not liable for any damage to or loss of anything of the other party that the user or any person on his behalf is working with. If the other party fails to pick up the property within two weeks, the right of retention could be exercised. </w:t>
      </w:r>
    </w:p>
    <w:p w:rsidR="004F7361" w:rsidRPr="004F7361" w:rsidRDefault="004F7361" w:rsidP="004F7361">
      <w:pPr>
        <w:numPr>
          <w:ilvl w:val="0"/>
          <w:numId w:val="14"/>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The other party is liable for the damage or loss of goods and equipment unless the damage or loss is due to gross negligence or intentionally done by the user. </w:t>
      </w:r>
    </w:p>
    <w:p w:rsidR="004F7361" w:rsidRPr="004F7361" w:rsidRDefault="004F7361" w:rsidP="004F7361">
      <w:pPr>
        <w:spacing w:before="100" w:beforeAutospacing="1" w:after="100" w:afterAutospacing="1"/>
        <w:rPr>
          <w:rFonts w:ascii="Times New Roman" w:eastAsia="Times New Roman" w:hAnsi="Times New Roman" w:cs="Times New Roman"/>
          <w:lang w:val="en-US" w:eastAsia="nl-NL"/>
        </w:rPr>
      </w:pPr>
      <w:r w:rsidRPr="004F7361">
        <w:rPr>
          <w:rFonts w:ascii="Calibri" w:eastAsia="Times New Roman" w:hAnsi="Calibri" w:cs="Calibri"/>
          <w:i/>
          <w:iCs/>
          <w:sz w:val="16"/>
          <w:szCs w:val="16"/>
          <w:lang w:val="en-US" w:eastAsia="nl-NL"/>
        </w:rPr>
        <w:t xml:space="preserve">Article 6 </w:t>
      </w:r>
      <w:r w:rsidRPr="004F7361">
        <w:rPr>
          <w:rFonts w:ascii="Calibri" w:eastAsia="Times New Roman" w:hAnsi="Calibri" w:cs="Calibri"/>
          <w:b/>
          <w:bCs/>
          <w:sz w:val="16"/>
          <w:szCs w:val="16"/>
          <w:lang w:val="en-US" w:eastAsia="nl-NL"/>
        </w:rPr>
        <w:t xml:space="preserve">Force majeure </w:t>
      </w:r>
    </w:p>
    <w:p w:rsidR="004F7361" w:rsidRPr="004F7361" w:rsidRDefault="004F7361" w:rsidP="004F7361">
      <w:pPr>
        <w:numPr>
          <w:ilvl w:val="0"/>
          <w:numId w:val="15"/>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If and insofar as the user cannot comply to his obligations in time or at the agreed place according to the agreement as a consequence of a cause he cannot be blamed for or attributed to, he is entitled to suspend the agreement without judicial intervention and without owing damages and obligations for a reasonable period of time. </w:t>
      </w:r>
    </w:p>
    <w:p w:rsidR="004F7361" w:rsidRPr="004F7361" w:rsidRDefault="004F7361" w:rsidP="004F7361">
      <w:pPr>
        <w:numPr>
          <w:ilvl w:val="0"/>
          <w:numId w:val="15"/>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A cause which the user cannot be blamed for or attributed to includes but is not limited to: any unforeseeable delays in the regular course of business in the company of the user or in the company of an involved third party whom the user makes use of its services and goods, and/or changes in the factual circumstances directly or indirectly influencing cost factors or delivery options after signing the agreement. </w:t>
      </w:r>
    </w:p>
    <w:p w:rsidR="004F7361" w:rsidRPr="004F7361" w:rsidRDefault="004F7361" w:rsidP="004F7361">
      <w:pPr>
        <w:numPr>
          <w:ilvl w:val="0"/>
          <w:numId w:val="15"/>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A cause which the user cannot be blamed for or attributed to includes but is not limited to: fire, flood, exceptional weather conditions, disasters, war, threat of war, infectious diseases, governmental action, riot, strikes, lockouts, defective machinery or equipment, interruption, stagnation in the supply or rationing of raw materials, auxiliary materials and fuels, the breach of an obligation by a third party from whom the user receives goods or services. </w:t>
      </w:r>
    </w:p>
    <w:p w:rsidR="004F7361" w:rsidRPr="004F7361" w:rsidRDefault="004F7361" w:rsidP="004F7361">
      <w:pPr>
        <w:numPr>
          <w:ilvl w:val="0"/>
          <w:numId w:val="15"/>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If any of the above circumstances occurs, the user will submit evidence and inform the other party as soon as possible. </w:t>
      </w:r>
    </w:p>
    <w:p w:rsidR="004F7361" w:rsidRPr="004F7361" w:rsidRDefault="004F7361" w:rsidP="004F7361">
      <w:pPr>
        <w:spacing w:before="100" w:beforeAutospacing="1" w:after="100" w:afterAutospacing="1"/>
        <w:rPr>
          <w:rFonts w:ascii="Times New Roman" w:eastAsia="Times New Roman" w:hAnsi="Times New Roman" w:cs="Times New Roman"/>
          <w:lang w:val="en-US" w:eastAsia="nl-NL"/>
        </w:rPr>
      </w:pPr>
      <w:r w:rsidRPr="004F7361">
        <w:rPr>
          <w:rFonts w:ascii="Calibri" w:eastAsia="Times New Roman" w:hAnsi="Calibri" w:cs="Calibri"/>
          <w:i/>
          <w:iCs/>
          <w:sz w:val="16"/>
          <w:szCs w:val="16"/>
          <w:lang w:val="en-US" w:eastAsia="nl-NL"/>
        </w:rPr>
        <w:t xml:space="preserve">Article 7 </w:t>
      </w:r>
      <w:r w:rsidRPr="004F7361">
        <w:rPr>
          <w:rFonts w:ascii="Calibri" w:eastAsia="Times New Roman" w:hAnsi="Calibri" w:cs="Calibri"/>
          <w:b/>
          <w:bCs/>
          <w:sz w:val="16"/>
          <w:szCs w:val="16"/>
          <w:lang w:val="en-US" w:eastAsia="nl-NL"/>
        </w:rPr>
        <w:t xml:space="preserve">Payment </w:t>
      </w:r>
    </w:p>
    <w:p w:rsidR="004F7361" w:rsidRPr="004F7361" w:rsidRDefault="004F7361" w:rsidP="004F7361">
      <w:pPr>
        <w:numPr>
          <w:ilvl w:val="0"/>
          <w:numId w:val="16"/>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All payments must be made within 15 (fifteen) days after the invoice date, without any right to discount or setoff, even at the time of bankruptcy, at the office of the user or by transferring the amount to a bank account designated by the user. </w:t>
      </w:r>
    </w:p>
    <w:p w:rsidR="004F7361" w:rsidRPr="004F7361" w:rsidRDefault="004F7361" w:rsidP="00416EDF">
      <w:pPr>
        <w:numPr>
          <w:ilvl w:val="0"/>
          <w:numId w:val="16"/>
        </w:numPr>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If the other party have not paid within the specified period, he is legally in default and the user has the right to bring an interest rate of one (1) percent per month into account without further warning or notice until the amount including interest is fully </w:t>
      </w:r>
    </w:p>
    <w:p w:rsidR="004F7361" w:rsidRPr="004F7361" w:rsidRDefault="004F7361" w:rsidP="00416EDF">
      <w:pPr>
        <w:ind w:left="720"/>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paid. </w:t>
      </w:r>
    </w:p>
    <w:p w:rsidR="004F7361" w:rsidRPr="004F7361" w:rsidRDefault="004F7361" w:rsidP="004F7361">
      <w:pPr>
        <w:numPr>
          <w:ilvl w:val="0"/>
          <w:numId w:val="16"/>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All costs incurred by the user, resulting from non-performance, late or improper fulfillment by the other party will be paid by the other party. These costs include but is not limited to the costs of summons, notices of cancellation, collection and bailiff costs, and lawyer/ attorney costs, and all other extrajudicial and judicial costs. These costs are at least 15 % of the principal claim. </w:t>
      </w:r>
    </w:p>
    <w:p w:rsidR="004F7361" w:rsidRPr="004F7361" w:rsidRDefault="004F7361" w:rsidP="004F7361">
      <w:pPr>
        <w:numPr>
          <w:ilvl w:val="0"/>
          <w:numId w:val="16"/>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The other party is in default by non or improper performance. </w:t>
      </w:r>
    </w:p>
    <w:p w:rsidR="004F7361" w:rsidRPr="004F7361" w:rsidRDefault="004F7361" w:rsidP="004F7361">
      <w:pPr>
        <w:numPr>
          <w:ilvl w:val="0"/>
          <w:numId w:val="16"/>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If and insofar as the other party is in default of payment, or in case of bankruptcy, application for suspension of payments and closure or liquidation of its business, the debt of the other party is immediately claimable by the user. </w:t>
      </w:r>
    </w:p>
    <w:p w:rsidR="004F7361" w:rsidRPr="004F7361" w:rsidRDefault="004F7361" w:rsidP="004F7361">
      <w:pPr>
        <w:numPr>
          <w:ilvl w:val="0"/>
          <w:numId w:val="16"/>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The user reserves the right to demand advance payments, full or partial, of the agreed or budgeted price. </w:t>
      </w:r>
    </w:p>
    <w:p w:rsidR="004F7361" w:rsidRPr="004F7361" w:rsidRDefault="004F7361" w:rsidP="004F7361">
      <w:pPr>
        <w:numPr>
          <w:ilvl w:val="0"/>
          <w:numId w:val="16"/>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The other party is obliged to provide collateral or bank guarantee on demand by the user for all components of this agreement if indebted to the user. </w:t>
      </w:r>
    </w:p>
    <w:p w:rsidR="004F7361" w:rsidRPr="004F7361" w:rsidRDefault="004F7361" w:rsidP="004F7361">
      <w:pPr>
        <w:numPr>
          <w:ilvl w:val="0"/>
          <w:numId w:val="16"/>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The user is entitled to receive compensation for all demandable claims or claims that are deemed valuable from the other party or a company belonging to the other party. </w:t>
      </w:r>
    </w:p>
    <w:p w:rsidR="004F7361" w:rsidRPr="004F7361" w:rsidRDefault="004F7361" w:rsidP="004F7361">
      <w:pPr>
        <w:numPr>
          <w:ilvl w:val="0"/>
          <w:numId w:val="16"/>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The user is entitled to suspend his obligations and its services offered with respect to the agreement until the other party or a corporation belonging to the other party has fulfilled their obligations. </w:t>
      </w:r>
    </w:p>
    <w:p w:rsidR="004F7361" w:rsidRPr="004F7361" w:rsidRDefault="004F7361" w:rsidP="004F7361">
      <w:pPr>
        <w:spacing w:before="100" w:beforeAutospacing="1" w:after="100" w:afterAutospacing="1"/>
        <w:rPr>
          <w:rFonts w:ascii="Times New Roman" w:eastAsia="Times New Roman" w:hAnsi="Times New Roman" w:cs="Times New Roman"/>
          <w:lang w:val="en-US" w:eastAsia="nl-NL"/>
        </w:rPr>
      </w:pPr>
      <w:r w:rsidRPr="004F7361">
        <w:rPr>
          <w:rFonts w:ascii="Calibri" w:eastAsia="Times New Roman" w:hAnsi="Calibri" w:cs="Calibri"/>
          <w:i/>
          <w:iCs/>
          <w:sz w:val="16"/>
          <w:szCs w:val="16"/>
          <w:lang w:val="en-US" w:eastAsia="nl-NL"/>
        </w:rPr>
        <w:t xml:space="preserve">Article 8 </w:t>
      </w:r>
      <w:r w:rsidRPr="004F7361">
        <w:rPr>
          <w:rFonts w:ascii="Calibri" w:eastAsia="Times New Roman" w:hAnsi="Calibri" w:cs="Calibri"/>
          <w:b/>
          <w:bCs/>
          <w:sz w:val="16"/>
          <w:szCs w:val="16"/>
          <w:lang w:val="en-US" w:eastAsia="nl-NL"/>
        </w:rPr>
        <w:t xml:space="preserve">Applicable law and jurisdiction </w:t>
      </w:r>
    </w:p>
    <w:p w:rsidR="004F7361" w:rsidRPr="004F7361" w:rsidRDefault="004F7361" w:rsidP="004F7361">
      <w:pPr>
        <w:numPr>
          <w:ilvl w:val="0"/>
          <w:numId w:val="17"/>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All agreements between the user and the other party is governed by Dutch law. </w:t>
      </w:r>
    </w:p>
    <w:p w:rsidR="004F7361" w:rsidRPr="004F7361" w:rsidRDefault="004F7361" w:rsidP="004F7361">
      <w:pPr>
        <w:numPr>
          <w:ilvl w:val="0"/>
          <w:numId w:val="17"/>
        </w:numPr>
        <w:spacing w:before="100" w:beforeAutospacing="1" w:after="100" w:afterAutospacing="1"/>
        <w:rPr>
          <w:rFonts w:ascii="Calibri" w:eastAsia="Times New Roman" w:hAnsi="Calibri" w:cs="Calibri"/>
          <w:sz w:val="16"/>
          <w:szCs w:val="16"/>
          <w:lang w:val="en-US" w:eastAsia="nl-NL"/>
        </w:rPr>
      </w:pPr>
      <w:r w:rsidRPr="004F7361">
        <w:rPr>
          <w:rFonts w:ascii="Calibri" w:eastAsia="Times New Roman" w:hAnsi="Calibri" w:cs="Calibri"/>
          <w:sz w:val="16"/>
          <w:szCs w:val="16"/>
          <w:lang w:val="en-US" w:eastAsia="nl-NL"/>
        </w:rPr>
        <w:t xml:space="preserve">All disputes arising from the agreement between the user and the other party shall be referred to and settled by the competent court in the district of Breda. </w:t>
      </w:r>
    </w:p>
    <w:p w:rsidR="004F7361" w:rsidRPr="00FB20E8" w:rsidRDefault="004F7361" w:rsidP="004F7361">
      <w:pPr>
        <w:spacing w:before="100" w:beforeAutospacing="1" w:after="100" w:afterAutospacing="1"/>
        <w:rPr>
          <w:rFonts w:ascii="Calibri" w:eastAsia="Times New Roman" w:hAnsi="Calibri" w:cs="Calibri"/>
          <w:sz w:val="16"/>
          <w:szCs w:val="16"/>
          <w:lang w:val="en-US" w:eastAsia="nl-NL"/>
        </w:rPr>
      </w:pPr>
    </w:p>
    <w:p w:rsidR="00CD2F0D" w:rsidRPr="00CD2F0D" w:rsidRDefault="00CD2F0D" w:rsidP="0088005B">
      <w:pPr>
        <w:spacing w:before="100" w:beforeAutospacing="1" w:after="100" w:afterAutospacing="1"/>
        <w:rPr>
          <w:rFonts w:ascii="Arial" w:eastAsia="Times New Roman" w:hAnsi="Arial" w:cs="Arial"/>
          <w:sz w:val="18"/>
          <w:szCs w:val="18"/>
          <w:lang w:val="en-US" w:eastAsia="nl-NL"/>
        </w:rPr>
      </w:pPr>
    </w:p>
    <w:p w:rsidR="00CD2F0D" w:rsidRPr="004F7361" w:rsidRDefault="00CD2F0D" w:rsidP="00CD2F0D">
      <w:pPr>
        <w:pStyle w:val="Normaalweb"/>
        <w:ind w:left="720"/>
        <w:rPr>
          <w:rFonts w:ascii="Arial" w:hAnsi="Arial" w:cs="Arial"/>
          <w:lang w:val="en-US"/>
        </w:rPr>
      </w:pPr>
    </w:p>
    <w:p w:rsidR="00CD2F0D" w:rsidRPr="004F7361" w:rsidRDefault="00CD2F0D" w:rsidP="00CD2F0D">
      <w:pPr>
        <w:pStyle w:val="Normaalweb"/>
        <w:ind w:left="720"/>
        <w:rPr>
          <w:rFonts w:ascii="Arial" w:hAnsi="Arial" w:cs="Arial"/>
          <w:lang w:val="en-US"/>
        </w:rPr>
      </w:pPr>
    </w:p>
    <w:p w:rsidR="00B878C2" w:rsidRPr="004F7361" w:rsidRDefault="00B878C2">
      <w:pPr>
        <w:rPr>
          <w:rFonts w:ascii="Arial" w:hAnsi="Arial" w:cs="Arial"/>
          <w:lang w:val="en-US"/>
        </w:rPr>
      </w:pPr>
    </w:p>
    <w:sectPr w:rsidR="00B878C2" w:rsidRPr="004F7361" w:rsidSect="004F7361">
      <w:headerReference w:type="even" r:id="rId7"/>
      <w:headerReference w:type="default" r:id="rId8"/>
      <w:footerReference w:type="even" r:id="rId9"/>
      <w:footerReference w:type="default" r:id="rId10"/>
      <w:headerReference w:type="first" r:id="rId11"/>
      <w:footerReference w:type="first" r:id="rId12"/>
      <w:pgSz w:w="11900" w:h="16840"/>
      <w:pgMar w:top="1417" w:right="1417" w:bottom="1417" w:left="1417" w:header="680" w:footer="28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2355" w:rsidRDefault="00522355" w:rsidP="001B7F52">
      <w:r>
        <w:separator/>
      </w:r>
    </w:p>
  </w:endnote>
  <w:endnote w:type="continuationSeparator" w:id="0">
    <w:p w:rsidR="00522355" w:rsidRDefault="00522355" w:rsidP="001B7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NewRomanPSMT">
    <w:altName w:val="Times New Roman"/>
    <w:panose1 w:val="02020603050405020304"/>
    <w:charset w:val="00"/>
    <w:family w:val="roman"/>
    <w:pitch w:val="variable"/>
    <w:sig w:usb0="E0002AE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1BD" w:rsidRDefault="003741B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1BD" w:rsidRPr="00C94A79" w:rsidRDefault="003741BD" w:rsidP="003741BD">
    <w:pPr>
      <w:pStyle w:val="Voettekst"/>
      <w:rPr>
        <w:rFonts w:ascii="Arial" w:hAnsi="Arial" w:cs="Arial"/>
        <w:sz w:val="13"/>
        <w:szCs w:val="13"/>
      </w:rPr>
    </w:pPr>
    <w:r>
      <w:rPr>
        <w:rFonts w:ascii="Arial" w:hAnsi="Arial" w:cs="Arial"/>
        <w:sz w:val="13"/>
        <w:szCs w:val="13"/>
      </w:rPr>
      <w:t xml:space="preserve">     </w:t>
    </w:r>
    <w:bookmarkStart w:id="0" w:name="_GoBack"/>
    <w:bookmarkEnd w:id="0"/>
    <w:proofErr w:type="gramStart"/>
    <w:r w:rsidRPr="00C94A79">
      <w:rPr>
        <w:rFonts w:ascii="Arial" w:hAnsi="Arial" w:cs="Arial"/>
        <w:sz w:val="13"/>
        <w:szCs w:val="13"/>
      </w:rPr>
      <w:t>www.bestoked.nl</w:t>
    </w:r>
    <w:proofErr w:type="gramEnd"/>
    <w:r w:rsidRPr="00C94A79">
      <w:rPr>
        <w:rFonts w:ascii="Arial" w:hAnsi="Arial" w:cs="Arial"/>
        <w:sz w:val="13"/>
        <w:szCs w:val="13"/>
      </w:rPr>
      <w:t xml:space="preserve">     </w:t>
    </w:r>
    <w:r>
      <w:rPr>
        <w:rFonts w:ascii="Arial" w:hAnsi="Arial" w:cs="Arial"/>
        <w:sz w:val="13"/>
        <w:szCs w:val="13"/>
      </w:rPr>
      <w:t xml:space="preserve">                                                       </w:t>
    </w:r>
    <w:r w:rsidRPr="00C94A79">
      <w:rPr>
        <w:rFonts w:ascii="Arial" w:hAnsi="Arial" w:cs="Arial"/>
        <w:sz w:val="13"/>
        <w:szCs w:val="13"/>
      </w:rPr>
      <w:t>IBAN:</w:t>
    </w:r>
    <w:r w:rsidRPr="00C94A79">
      <w:rPr>
        <w:rFonts w:ascii="Arial" w:eastAsia="Times New Roman" w:hAnsi="Arial" w:cs="Arial"/>
        <w:color w:val="003B5A"/>
        <w:sz w:val="13"/>
        <w:szCs w:val="13"/>
        <w:shd w:val="clear" w:color="auto" w:fill="FFFFFF"/>
        <w:lang w:eastAsia="nl-NL"/>
      </w:rPr>
      <w:t xml:space="preserve"> </w:t>
    </w:r>
    <w:r w:rsidRPr="00C94A79">
      <w:rPr>
        <w:rFonts w:ascii="Arial" w:hAnsi="Arial" w:cs="Arial"/>
        <w:sz w:val="13"/>
        <w:szCs w:val="13"/>
      </w:rPr>
      <w:t xml:space="preserve">NL87 KNAB 0255 5580 31   </w:t>
    </w:r>
    <w:r>
      <w:rPr>
        <w:rFonts w:ascii="Arial" w:hAnsi="Arial" w:cs="Arial"/>
        <w:sz w:val="13"/>
        <w:szCs w:val="13"/>
      </w:rPr>
      <w:t xml:space="preserve">                       </w:t>
    </w:r>
    <w:r>
      <w:rPr>
        <w:rFonts w:ascii="Arial" w:hAnsi="Arial" w:cs="Arial"/>
        <w:sz w:val="13"/>
        <w:szCs w:val="13"/>
      </w:rPr>
      <w:tab/>
      <w:t xml:space="preserve">     </w:t>
    </w:r>
    <w:r w:rsidRPr="00C94A79">
      <w:rPr>
        <w:rFonts w:ascii="Arial" w:hAnsi="Arial" w:cs="Arial"/>
        <w:sz w:val="13"/>
        <w:szCs w:val="13"/>
      </w:rPr>
      <w:t xml:space="preserve">BTW: NL001796116B79 </w:t>
    </w:r>
  </w:p>
  <w:p w:rsidR="003741BD" w:rsidRPr="00C94A79" w:rsidRDefault="003741BD" w:rsidP="003741BD">
    <w:pPr>
      <w:pStyle w:val="Voettekst"/>
      <w:rPr>
        <w:rFonts w:ascii="Arial" w:hAnsi="Arial" w:cs="Arial"/>
        <w:sz w:val="13"/>
        <w:szCs w:val="13"/>
      </w:rPr>
    </w:pPr>
    <w:r w:rsidRPr="00C94A79">
      <w:rPr>
        <w:rFonts w:ascii="Arial" w:hAnsi="Arial" w:cs="Arial"/>
        <w:sz w:val="13"/>
        <w:szCs w:val="13"/>
      </w:rPr>
      <w:t xml:space="preserve">     </w:t>
    </w:r>
    <w:hyperlink r:id="rId1" w:history="1">
      <w:r w:rsidRPr="00A62FA6">
        <w:rPr>
          <w:rStyle w:val="Hyperlink"/>
          <w:rFonts w:ascii="Arial" w:hAnsi="Arial" w:cs="Arial"/>
          <w:sz w:val="13"/>
          <w:szCs w:val="13"/>
        </w:rPr>
        <w:t>info@bestoked.nl</w:t>
      </w:r>
    </w:hyperlink>
    <w:r>
      <w:rPr>
        <w:rFonts w:ascii="Arial" w:hAnsi="Arial" w:cs="Arial"/>
        <w:sz w:val="13"/>
        <w:szCs w:val="13"/>
      </w:rPr>
      <w:t xml:space="preserve">                                                           </w:t>
    </w:r>
    <w:r w:rsidRPr="00C94A79">
      <w:rPr>
        <w:rFonts w:ascii="Arial" w:hAnsi="Arial" w:cs="Arial"/>
        <w:sz w:val="13"/>
        <w:szCs w:val="13"/>
      </w:rPr>
      <w:t xml:space="preserve">KVK: 65162382                                                     </w:t>
    </w:r>
    <w:r>
      <w:rPr>
        <w:rFonts w:ascii="Arial" w:hAnsi="Arial" w:cs="Arial"/>
        <w:sz w:val="13"/>
        <w:szCs w:val="13"/>
      </w:rPr>
      <w:t xml:space="preserve">                                          </w:t>
    </w:r>
    <w:r w:rsidRPr="00C94A79">
      <w:rPr>
        <w:rFonts w:ascii="Arial" w:hAnsi="Arial" w:cs="Arial"/>
        <w:sz w:val="13"/>
        <w:szCs w:val="13"/>
      </w:rPr>
      <w:t>BIC: KNABNL2H</w:t>
    </w:r>
  </w:p>
  <w:p w:rsidR="001B7F52" w:rsidRPr="001B7F52" w:rsidRDefault="001B7F52">
    <w:pPr>
      <w:pStyle w:val="Voettekst"/>
      <w:rPr>
        <w:rFonts w:ascii="Arial" w:hAnsi="Arial" w:cs="Arial"/>
        <w:sz w:val="20"/>
        <w:szCs w:val="20"/>
      </w:rPr>
    </w:pPr>
  </w:p>
  <w:p w:rsidR="001B7F52" w:rsidRPr="001B7F52" w:rsidRDefault="001B7F52">
    <w:pPr>
      <w:pStyle w:val="Voettekst"/>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1BD" w:rsidRDefault="003741B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2355" w:rsidRDefault="00522355" w:rsidP="001B7F52">
      <w:r>
        <w:separator/>
      </w:r>
    </w:p>
  </w:footnote>
  <w:footnote w:type="continuationSeparator" w:id="0">
    <w:p w:rsidR="00522355" w:rsidRDefault="00522355" w:rsidP="001B7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1BD" w:rsidRDefault="003741B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F52" w:rsidRDefault="001B7F52">
    <w:pPr>
      <w:pStyle w:val="Koptekst"/>
    </w:pPr>
    <w:r>
      <w:rPr>
        <w:noProof/>
      </w:rPr>
      <w:drawing>
        <wp:anchor distT="0" distB="0" distL="114300" distR="114300" simplePos="0" relativeHeight="251658240" behindDoc="0" locked="0" layoutInCell="1" allowOverlap="1">
          <wp:simplePos x="0" y="0"/>
          <wp:positionH relativeFrom="column">
            <wp:posOffset>-217714</wp:posOffset>
          </wp:positionH>
          <wp:positionV relativeFrom="paragraph">
            <wp:posOffset>-257447</wp:posOffset>
          </wp:positionV>
          <wp:extent cx="1177890" cy="618308"/>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Stoked_mok.pdf"/>
                  <pic:cNvPicPr/>
                </pic:nvPicPr>
                <pic:blipFill>
                  <a:blip r:embed="rId1">
                    <a:extLst>
                      <a:ext uri="{28A0092B-C50C-407E-A947-70E740481C1C}">
                        <a14:useLocalDpi xmlns:a14="http://schemas.microsoft.com/office/drawing/2010/main" val="0"/>
                      </a:ext>
                    </a:extLst>
                  </a:blip>
                  <a:stretch>
                    <a:fillRect/>
                  </a:stretch>
                </pic:blipFill>
                <pic:spPr>
                  <a:xfrm>
                    <a:off x="0" y="0"/>
                    <a:ext cx="1177890" cy="618308"/>
                  </a:xfrm>
                  <a:prstGeom prst="rect">
                    <a:avLst/>
                  </a:prstGeom>
                </pic:spPr>
              </pic:pic>
            </a:graphicData>
          </a:graphic>
          <wp14:sizeRelH relativeFrom="page">
            <wp14:pctWidth>0</wp14:pctWidth>
          </wp14:sizeRelH>
          <wp14:sizeRelV relativeFrom="page">
            <wp14:pctHeight>0</wp14:pctHeight>
          </wp14:sizeRelV>
        </wp:anchor>
      </w:drawing>
    </w:r>
  </w:p>
  <w:p w:rsidR="001B7F52" w:rsidRDefault="001B7F5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1BD" w:rsidRDefault="003741B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1B3A"/>
    <w:multiLevelType w:val="multilevel"/>
    <w:tmpl w:val="4BDCA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E80CC9"/>
    <w:multiLevelType w:val="multilevel"/>
    <w:tmpl w:val="48D22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8E6D3C"/>
    <w:multiLevelType w:val="hybridMultilevel"/>
    <w:tmpl w:val="C622A9FA"/>
    <w:lvl w:ilvl="0" w:tplc="D81A1F50">
      <w:start w:val="1"/>
      <w:numFmt w:val="decimal"/>
      <w:lvlText w:val="%1."/>
      <w:lvlJc w:val="left"/>
      <w:pPr>
        <w:ind w:left="720" w:hanging="360"/>
      </w:pPr>
      <w:rPr>
        <w:rFonts w:ascii="TimesNewRomanPSMT" w:hAnsi="TimesNewRomanPSMT" w:cs="TimesNewRomanPSMT"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B1106F9"/>
    <w:multiLevelType w:val="multilevel"/>
    <w:tmpl w:val="50344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10B18"/>
    <w:multiLevelType w:val="multilevel"/>
    <w:tmpl w:val="799850F0"/>
    <w:lvl w:ilvl="0">
      <w:start w:val="1"/>
      <w:numFmt w:val="decimal"/>
      <w:lvlText w:val="%1."/>
      <w:lvlJc w:val="left"/>
      <w:pPr>
        <w:tabs>
          <w:tab w:val="num" w:pos="720"/>
        </w:tabs>
        <w:ind w:left="720" w:hanging="360"/>
      </w:pPr>
      <w:rPr>
        <w:sz w:val="18"/>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AC6A5D"/>
    <w:multiLevelType w:val="hybridMultilevel"/>
    <w:tmpl w:val="806E5E54"/>
    <w:lvl w:ilvl="0" w:tplc="88105080">
      <w:start w:val="1"/>
      <w:numFmt w:val="decimal"/>
      <w:lvlText w:val="%1."/>
      <w:lvlJc w:val="left"/>
      <w:pPr>
        <w:ind w:left="720" w:hanging="360"/>
      </w:pPr>
      <w:rPr>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4B0301F"/>
    <w:multiLevelType w:val="multilevel"/>
    <w:tmpl w:val="AFD03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6D0B6D"/>
    <w:multiLevelType w:val="multilevel"/>
    <w:tmpl w:val="6596A842"/>
    <w:lvl w:ilvl="0">
      <w:start w:val="1"/>
      <w:numFmt w:val="decimal"/>
      <w:lvlText w:val="%1."/>
      <w:lvlJc w:val="left"/>
      <w:pPr>
        <w:tabs>
          <w:tab w:val="num" w:pos="720"/>
        </w:tabs>
        <w:ind w:left="720" w:hanging="360"/>
      </w:pPr>
      <w:rPr>
        <w:sz w:val="18"/>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035C61"/>
    <w:multiLevelType w:val="multilevel"/>
    <w:tmpl w:val="81CA8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5D040D"/>
    <w:multiLevelType w:val="multilevel"/>
    <w:tmpl w:val="087AAC7E"/>
    <w:lvl w:ilvl="0">
      <w:start w:val="1"/>
      <w:numFmt w:val="decimal"/>
      <w:lvlText w:val="%1."/>
      <w:lvlJc w:val="left"/>
      <w:pPr>
        <w:tabs>
          <w:tab w:val="num" w:pos="720"/>
        </w:tabs>
        <w:ind w:left="720" w:hanging="360"/>
      </w:pPr>
      <w:rPr>
        <w:rFonts w:ascii="Arial" w:hAnsi="Arial" w:cs="Arial" w:hint="default"/>
        <w:sz w:val="18"/>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BA5DD8"/>
    <w:multiLevelType w:val="multilevel"/>
    <w:tmpl w:val="E6AC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B5308A"/>
    <w:multiLevelType w:val="multilevel"/>
    <w:tmpl w:val="B0985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633EBF"/>
    <w:multiLevelType w:val="multilevel"/>
    <w:tmpl w:val="81CA8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49162A"/>
    <w:multiLevelType w:val="multilevel"/>
    <w:tmpl w:val="1AF4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473D7C"/>
    <w:multiLevelType w:val="multilevel"/>
    <w:tmpl w:val="1A9AF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643EB9"/>
    <w:multiLevelType w:val="hybridMultilevel"/>
    <w:tmpl w:val="7CCAC052"/>
    <w:lvl w:ilvl="0" w:tplc="88105080">
      <w:start w:val="1"/>
      <w:numFmt w:val="decimal"/>
      <w:lvlText w:val="%1."/>
      <w:lvlJc w:val="left"/>
      <w:pPr>
        <w:ind w:left="720" w:hanging="360"/>
      </w:pPr>
      <w:rPr>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C7A530E"/>
    <w:multiLevelType w:val="multilevel"/>
    <w:tmpl w:val="6596A842"/>
    <w:lvl w:ilvl="0">
      <w:start w:val="1"/>
      <w:numFmt w:val="decimal"/>
      <w:lvlText w:val="%1."/>
      <w:lvlJc w:val="left"/>
      <w:pPr>
        <w:tabs>
          <w:tab w:val="num" w:pos="720"/>
        </w:tabs>
        <w:ind w:left="720" w:hanging="360"/>
      </w:pPr>
      <w:rPr>
        <w:sz w:val="18"/>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0633BE"/>
    <w:multiLevelType w:val="multilevel"/>
    <w:tmpl w:val="6596A842"/>
    <w:lvl w:ilvl="0">
      <w:start w:val="1"/>
      <w:numFmt w:val="decimal"/>
      <w:lvlText w:val="%1."/>
      <w:lvlJc w:val="left"/>
      <w:pPr>
        <w:tabs>
          <w:tab w:val="num" w:pos="720"/>
        </w:tabs>
        <w:ind w:left="720" w:hanging="360"/>
      </w:pPr>
      <w:rPr>
        <w:sz w:val="18"/>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5"/>
  </w:num>
  <w:num w:numId="3">
    <w:abstractNumId w:val="5"/>
  </w:num>
  <w:num w:numId="4">
    <w:abstractNumId w:val="2"/>
  </w:num>
  <w:num w:numId="5">
    <w:abstractNumId w:val="8"/>
  </w:num>
  <w:num w:numId="6">
    <w:abstractNumId w:val="4"/>
  </w:num>
  <w:num w:numId="7">
    <w:abstractNumId w:val="12"/>
  </w:num>
  <w:num w:numId="8">
    <w:abstractNumId w:val="17"/>
  </w:num>
  <w:num w:numId="9">
    <w:abstractNumId w:val="7"/>
  </w:num>
  <w:num w:numId="10">
    <w:abstractNumId w:val="3"/>
  </w:num>
  <w:num w:numId="11">
    <w:abstractNumId w:val="1"/>
  </w:num>
  <w:num w:numId="12">
    <w:abstractNumId w:val="14"/>
  </w:num>
  <w:num w:numId="13">
    <w:abstractNumId w:val="9"/>
  </w:num>
  <w:num w:numId="14">
    <w:abstractNumId w:val="6"/>
  </w:num>
  <w:num w:numId="15">
    <w:abstractNumId w:val="10"/>
  </w:num>
  <w:num w:numId="16">
    <w:abstractNumId w:val="11"/>
  </w:num>
  <w:num w:numId="17">
    <w:abstractNumId w:val="1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F0D"/>
    <w:rsid w:val="001B7F52"/>
    <w:rsid w:val="002E1FA8"/>
    <w:rsid w:val="003741BD"/>
    <w:rsid w:val="003B2A15"/>
    <w:rsid w:val="00416EDF"/>
    <w:rsid w:val="004F7361"/>
    <w:rsid w:val="00522355"/>
    <w:rsid w:val="00784737"/>
    <w:rsid w:val="007F1628"/>
    <w:rsid w:val="0088005B"/>
    <w:rsid w:val="008E3E26"/>
    <w:rsid w:val="00AF74A3"/>
    <w:rsid w:val="00B35DB2"/>
    <w:rsid w:val="00B77745"/>
    <w:rsid w:val="00B878C2"/>
    <w:rsid w:val="00CD2F0D"/>
    <w:rsid w:val="00CF435C"/>
    <w:rsid w:val="00D93A50"/>
    <w:rsid w:val="00E054AB"/>
    <w:rsid w:val="00FA5640"/>
    <w:rsid w:val="00FB20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1785E"/>
  <w15:chartTrackingRefBased/>
  <w15:docId w15:val="{E5A98796-B2B2-2147-927C-8813AA80F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D2F0D"/>
    <w:pPr>
      <w:spacing w:before="100" w:beforeAutospacing="1" w:after="100" w:afterAutospacing="1"/>
    </w:pPr>
    <w:rPr>
      <w:rFonts w:ascii="Times New Roman" w:eastAsia="Times New Roman" w:hAnsi="Times New Roman" w:cs="Times New Roman"/>
      <w:lang w:eastAsia="nl-NL"/>
    </w:rPr>
  </w:style>
  <w:style w:type="paragraph" w:styleId="Koptekst">
    <w:name w:val="header"/>
    <w:basedOn w:val="Standaard"/>
    <w:link w:val="KoptekstChar"/>
    <w:uiPriority w:val="99"/>
    <w:unhideWhenUsed/>
    <w:rsid w:val="001B7F52"/>
    <w:pPr>
      <w:tabs>
        <w:tab w:val="center" w:pos="4536"/>
        <w:tab w:val="right" w:pos="9072"/>
      </w:tabs>
    </w:pPr>
  </w:style>
  <w:style w:type="character" w:customStyle="1" w:styleId="KoptekstChar">
    <w:name w:val="Koptekst Char"/>
    <w:basedOn w:val="Standaardalinea-lettertype"/>
    <w:link w:val="Koptekst"/>
    <w:uiPriority w:val="99"/>
    <w:rsid w:val="001B7F52"/>
  </w:style>
  <w:style w:type="paragraph" w:styleId="Voettekst">
    <w:name w:val="footer"/>
    <w:basedOn w:val="Standaard"/>
    <w:link w:val="VoettekstChar"/>
    <w:uiPriority w:val="99"/>
    <w:unhideWhenUsed/>
    <w:rsid w:val="001B7F52"/>
    <w:pPr>
      <w:tabs>
        <w:tab w:val="center" w:pos="4536"/>
        <w:tab w:val="right" w:pos="9072"/>
      </w:tabs>
    </w:pPr>
  </w:style>
  <w:style w:type="character" w:customStyle="1" w:styleId="VoettekstChar">
    <w:name w:val="Voettekst Char"/>
    <w:basedOn w:val="Standaardalinea-lettertype"/>
    <w:link w:val="Voettekst"/>
    <w:uiPriority w:val="99"/>
    <w:rsid w:val="001B7F52"/>
  </w:style>
  <w:style w:type="character" w:styleId="Hyperlink">
    <w:name w:val="Hyperlink"/>
    <w:basedOn w:val="Standaardalinea-lettertype"/>
    <w:uiPriority w:val="99"/>
    <w:unhideWhenUsed/>
    <w:rsid w:val="001B7F52"/>
    <w:rPr>
      <w:color w:val="0563C1" w:themeColor="hyperlink"/>
      <w:u w:val="single"/>
    </w:rPr>
  </w:style>
  <w:style w:type="character" w:styleId="Onopgelostemelding">
    <w:name w:val="Unresolved Mention"/>
    <w:basedOn w:val="Standaardalinea-lettertype"/>
    <w:uiPriority w:val="99"/>
    <w:semiHidden/>
    <w:unhideWhenUsed/>
    <w:rsid w:val="001B7F52"/>
    <w:rPr>
      <w:color w:val="605E5C"/>
      <w:shd w:val="clear" w:color="auto" w:fill="E1DFDD"/>
    </w:rPr>
  </w:style>
  <w:style w:type="paragraph" w:styleId="HTML-voorafopgemaakt">
    <w:name w:val="HTML Preformatted"/>
    <w:basedOn w:val="Standaard"/>
    <w:link w:val="HTML-voorafopgemaaktChar"/>
    <w:uiPriority w:val="99"/>
    <w:semiHidden/>
    <w:unhideWhenUsed/>
    <w:rsid w:val="00E054AB"/>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E054AB"/>
    <w:rPr>
      <w:rFonts w:ascii="Consolas" w:hAnsi="Consolas" w:cs="Consolas"/>
      <w:sz w:val="20"/>
      <w:szCs w:val="20"/>
    </w:rPr>
  </w:style>
  <w:style w:type="paragraph" w:styleId="Lijstalinea">
    <w:name w:val="List Paragraph"/>
    <w:basedOn w:val="Standaard"/>
    <w:uiPriority w:val="34"/>
    <w:qFormat/>
    <w:rsid w:val="00E05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6749">
      <w:bodyDiv w:val="1"/>
      <w:marLeft w:val="0"/>
      <w:marRight w:val="0"/>
      <w:marTop w:val="0"/>
      <w:marBottom w:val="0"/>
      <w:divBdr>
        <w:top w:val="none" w:sz="0" w:space="0" w:color="auto"/>
        <w:left w:val="none" w:sz="0" w:space="0" w:color="auto"/>
        <w:bottom w:val="none" w:sz="0" w:space="0" w:color="auto"/>
        <w:right w:val="none" w:sz="0" w:space="0" w:color="auto"/>
      </w:divBdr>
    </w:div>
    <w:div w:id="216940857">
      <w:bodyDiv w:val="1"/>
      <w:marLeft w:val="0"/>
      <w:marRight w:val="0"/>
      <w:marTop w:val="0"/>
      <w:marBottom w:val="0"/>
      <w:divBdr>
        <w:top w:val="none" w:sz="0" w:space="0" w:color="auto"/>
        <w:left w:val="none" w:sz="0" w:space="0" w:color="auto"/>
        <w:bottom w:val="none" w:sz="0" w:space="0" w:color="auto"/>
        <w:right w:val="none" w:sz="0" w:space="0" w:color="auto"/>
      </w:divBdr>
      <w:divsChild>
        <w:div w:id="829447215">
          <w:marLeft w:val="0"/>
          <w:marRight w:val="0"/>
          <w:marTop w:val="0"/>
          <w:marBottom w:val="0"/>
          <w:divBdr>
            <w:top w:val="none" w:sz="0" w:space="0" w:color="auto"/>
            <w:left w:val="none" w:sz="0" w:space="0" w:color="auto"/>
            <w:bottom w:val="none" w:sz="0" w:space="0" w:color="auto"/>
            <w:right w:val="none" w:sz="0" w:space="0" w:color="auto"/>
          </w:divBdr>
          <w:divsChild>
            <w:div w:id="1283029372">
              <w:marLeft w:val="0"/>
              <w:marRight w:val="0"/>
              <w:marTop w:val="0"/>
              <w:marBottom w:val="0"/>
              <w:divBdr>
                <w:top w:val="none" w:sz="0" w:space="0" w:color="auto"/>
                <w:left w:val="none" w:sz="0" w:space="0" w:color="auto"/>
                <w:bottom w:val="none" w:sz="0" w:space="0" w:color="auto"/>
                <w:right w:val="none" w:sz="0" w:space="0" w:color="auto"/>
              </w:divBdr>
              <w:divsChild>
                <w:div w:id="13349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15957">
      <w:bodyDiv w:val="1"/>
      <w:marLeft w:val="0"/>
      <w:marRight w:val="0"/>
      <w:marTop w:val="0"/>
      <w:marBottom w:val="0"/>
      <w:divBdr>
        <w:top w:val="none" w:sz="0" w:space="0" w:color="auto"/>
        <w:left w:val="none" w:sz="0" w:space="0" w:color="auto"/>
        <w:bottom w:val="none" w:sz="0" w:space="0" w:color="auto"/>
        <w:right w:val="none" w:sz="0" w:space="0" w:color="auto"/>
      </w:divBdr>
    </w:div>
    <w:div w:id="334066380">
      <w:bodyDiv w:val="1"/>
      <w:marLeft w:val="0"/>
      <w:marRight w:val="0"/>
      <w:marTop w:val="0"/>
      <w:marBottom w:val="0"/>
      <w:divBdr>
        <w:top w:val="none" w:sz="0" w:space="0" w:color="auto"/>
        <w:left w:val="none" w:sz="0" w:space="0" w:color="auto"/>
        <w:bottom w:val="none" w:sz="0" w:space="0" w:color="auto"/>
        <w:right w:val="none" w:sz="0" w:space="0" w:color="auto"/>
      </w:divBdr>
    </w:div>
    <w:div w:id="382407440">
      <w:bodyDiv w:val="1"/>
      <w:marLeft w:val="0"/>
      <w:marRight w:val="0"/>
      <w:marTop w:val="0"/>
      <w:marBottom w:val="0"/>
      <w:divBdr>
        <w:top w:val="none" w:sz="0" w:space="0" w:color="auto"/>
        <w:left w:val="none" w:sz="0" w:space="0" w:color="auto"/>
        <w:bottom w:val="none" w:sz="0" w:space="0" w:color="auto"/>
        <w:right w:val="none" w:sz="0" w:space="0" w:color="auto"/>
      </w:divBdr>
    </w:div>
    <w:div w:id="385180770">
      <w:bodyDiv w:val="1"/>
      <w:marLeft w:val="0"/>
      <w:marRight w:val="0"/>
      <w:marTop w:val="0"/>
      <w:marBottom w:val="0"/>
      <w:divBdr>
        <w:top w:val="none" w:sz="0" w:space="0" w:color="auto"/>
        <w:left w:val="none" w:sz="0" w:space="0" w:color="auto"/>
        <w:bottom w:val="none" w:sz="0" w:space="0" w:color="auto"/>
        <w:right w:val="none" w:sz="0" w:space="0" w:color="auto"/>
      </w:divBdr>
      <w:divsChild>
        <w:div w:id="1785349239">
          <w:marLeft w:val="0"/>
          <w:marRight w:val="0"/>
          <w:marTop w:val="0"/>
          <w:marBottom w:val="0"/>
          <w:divBdr>
            <w:top w:val="none" w:sz="0" w:space="0" w:color="auto"/>
            <w:left w:val="none" w:sz="0" w:space="0" w:color="auto"/>
            <w:bottom w:val="none" w:sz="0" w:space="0" w:color="auto"/>
            <w:right w:val="none" w:sz="0" w:space="0" w:color="auto"/>
          </w:divBdr>
          <w:divsChild>
            <w:div w:id="2129663847">
              <w:marLeft w:val="0"/>
              <w:marRight w:val="0"/>
              <w:marTop w:val="0"/>
              <w:marBottom w:val="0"/>
              <w:divBdr>
                <w:top w:val="none" w:sz="0" w:space="0" w:color="auto"/>
                <w:left w:val="none" w:sz="0" w:space="0" w:color="auto"/>
                <w:bottom w:val="none" w:sz="0" w:space="0" w:color="auto"/>
                <w:right w:val="none" w:sz="0" w:space="0" w:color="auto"/>
              </w:divBdr>
              <w:divsChild>
                <w:div w:id="16790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32395">
      <w:bodyDiv w:val="1"/>
      <w:marLeft w:val="0"/>
      <w:marRight w:val="0"/>
      <w:marTop w:val="0"/>
      <w:marBottom w:val="0"/>
      <w:divBdr>
        <w:top w:val="none" w:sz="0" w:space="0" w:color="auto"/>
        <w:left w:val="none" w:sz="0" w:space="0" w:color="auto"/>
        <w:bottom w:val="none" w:sz="0" w:space="0" w:color="auto"/>
        <w:right w:val="none" w:sz="0" w:space="0" w:color="auto"/>
      </w:divBdr>
    </w:div>
    <w:div w:id="444157559">
      <w:bodyDiv w:val="1"/>
      <w:marLeft w:val="0"/>
      <w:marRight w:val="0"/>
      <w:marTop w:val="0"/>
      <w:marBottom w:val="0"/>
      <w:divBdr>
        <w:top w:val="none" w:sz="0" w:space="0" w:color="auto"/>
        <w:left w:val="none" w:sz="0" w:space="0" w:color="auto"/>
        <w:bottom w:val="none" w:sz="0" w:space="0" w:color="auto"/>
        <w:right w:val="none" w:sz="0" w:space="0" w:color="auto"/>
      </w:divBdr>
      <w:divsChild>
        <w:div w:id="2096631826">
          <w:marLeft w:val="0"/>
          <w:marRight w:val="0"/>
          <w:marTop w:val="0"/>
          <w:marBottom w:val="0"/>
          <w:divBdr>
            <w:top w:val="none" w:sz="0" w:space="0" w:color="auto"/>
            <w:left w:val="none" w:sz="0" w:space="0" w:color="auto"/>
            <w:bottom w:val="none" w:sz="0" w:space="0" w:color="auto"/>
            <w:right w:val="none" w:sz="0" w:space="0" w:color="auto"/>
          </w:divBdr>
          <w:divsChild>
            <w:div w:id="2087140399">
              <w:marLeft w:val="0"/>
              <w:marRight w:val="0"/>
              <w:marTop w:val="0"/>
              <w:marBottom w:val="0"/>
              <w:divBdr>
                <w:top w:val="none" w:sz="0" w:space="0" w:color="auto"/>
                <w:left w:val="none" w:sz="0" w:space="0" w:color="auto"/>
                <w:bottom w:val="none" w:sz="0" w:space="0" w:color="auto"/>
                <w:right w:val="none" w:sz="0" w:space="0" w:color="auto"/>
              </w:divBdr>
              <w:divsChild>
                <w:div w:id="8597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550462">
      <w:bodyDiv w:val="1"/>
      <w:marLeft w:val="0"/>
      <w:marRight w:val="0"/>
      <w:marTop w:val="0"/>
      <w:marBottom w:val="0"/>
      <w:divBdr>
        <w:top w:val="none" w:sz="0" w:space="0" w:color="auto"/>
        <w:left w:val="none" w:sz="0" w:space="0" w:color="auto"/>
        <w:bottom w:val="none" w:sz="0" w:space="0" w:color="auto"/>
        <w:right w:val="none" w:sz="0" w:space="0" w:color="auto"/>
      </w:divBdr>
      <w:divsChild>
        <w:div w:id="9723474">
          <w:marLeft w:val="0"/>
          <w:marRight w:val="0"/>
          <w:marTop w:val="0"/>
          <w:marBottom w:val="0"/>
          <w:divBdr>
            <w:top w:val="none" w:sz="0" w:space="0" w:color="auto"/>
            <w:left w:val="none" w:sz="0" w:space="0" w:color="auto"/>
            <w:bottom w:val="none" w:sz="0" w:space="0" w:color="auto"/>
            <w:right w:val="none" w:sz="0" w:space="0" w:color="auto"/>
          </w:divBdr>
          <w:divsChild>
            <w:div w:id="1558471970">
              <w:marLeft w:val="0"/>
              <w:marRight w:val="0"/>
              <w:marTop w:val="0"/>
              <w:marBottom w:val="0"/>
              <w:divBdr>
                <w:top w:val="none" w:sz="0" w:space="0" w:color="auto"/>
                <w:left w:val="none" w:sz="0" w:space="0" w:color="auto"/>
                <w:bottom w:val="none" w:sz="0" w:space="0" w:color="auto"/>
                <w:right w:val="none" w:sz="0" w:space="0" w:color="auto"/>
              </w:divBdr>
              <w:divsChild>
                <w:div w:id="64914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41953">
      <w:bodyDiv w:val="1"/>
      <w:marLeft w:val="0"/>
      <w:marRight w:val="0"/>
      <w:marTop w:val="0"/>
      <w:marBottom w:val="0"/>
      <w:divBdr>
        <w:top w:val="none" w:sz="0" w:space="0" w:color="auto"/>
        <w:left w:val="none" w:sz="0" w:space="0" w:color="auto"/>
        <w:bottom w:val="none" w:sz="0" w:space="0" w:color="auto"/>
        <w:right w:val="none" w:sz="0" w:space="0" w:color="auto"/>
      </w:divBdr>
    </w:div>
    <w:div w:id="665979624">
      <w:bodyDiv w:val="1"/>
      <w:marLeft w:val="0"/>
      <w:marRight w:val="0"/>
      <w:marTop w:val="0"/>
      <w:marBottom w:val="0"/>
      <w:divBdr>
        <w:top w:val="none" w:sz="0" w:space="0" w:color="auto"/>
        <w:left w:val="none" w:sz="0" w:space="0" w:color="auto"/>
        <w:bottom w:val="none" w:sz="0" w:space="0" w:color="auto"/>
        <w:right w:val="none" w:sz="0" w:space="0" w:color="auto"/>
      </w:divBdr>
      <w:divsChild>
        <w:div w:id="589890598">
          <w:marLeft w:val="0"/>
          <w:marRight w:val="0"/>
          <w:marTop w:val="0"/>
          <w:marBottom w:val="0"/>
          <w:divBdr>
            <w:top w:val="none" w:sz="0" w:space="0" w:color="auto"/>
            <w:left w:val="none" w:sz="0" w:space="0" w:color="auto"/>
            <w:bottom w:val="none" w:sz="0" w:space="0" w:color="auto"/>
            <w:right w:val="none" w:sz="0" w:space="0" w:color="auto"/>
          </w:divBdr>
          <w:divsChild>
            <w:div w:id="2099868104">
              <w:marLeft w:val="0"/>
              <w:marRight w:val="0"/>
              <w:marTop w:val="0"/>
              <w:marBottom w:val="0"/>
              <w:divBdr>
                <w:top w:val="none" w:sz="0" w:space="0" w:color="auto"/>
                <w:left w:val="none" w:sz="0" w:space="0" w:color="auto"/>
                <w:bottom w:val="none" w:sz="0" w:space="0" w:color="auto"/>
                <w:right w:val="none" w:sz="0" w:space="0" w:color="auto"/>
              </w:divBdr>
              <w:divsChild>
                <w:div w:id="7864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7996">
      <w:bodyDiv w:val="1"/>
      <w:marLeft w:val="0"/>
      <w:marRight w:val="0"/>
      <w:marTop w:val="0"/>
      <w:marBottom w:val="0"/>
      <w:divBdr>
        <w:top w:val="none" w:sz="0" w:space="0" w:color="auto"/>
        <w:left w:val="none" w:sz="0" w:space="0" w:color="auto"/>
        <w:bottom w:val="none" w:sz="0" w:space="0" w:color="auto"/>
        <w:right w:val="none" w:sz="0" w:space="0" w:color="auto"/>
      </w:divBdr>
    </w:div>
    <w:div w:id="718700207">
      <w:bodyDiv w:val="1"/>
      <w:marLeft w:val="0"/>
      <w:marRight w:val="0"/>
      <w:marTop w:val="0"/>
      <w:marBottom w:val="0"/>
      <w:divBdr>
        <w:top w:val="none" w:sz="0" w:space="0" w:color="auto"/>
        <w:left w:val="none" w:sz="0" w:space="0" w:color="auto"/>
        <w:bottom w:val="none" w:sz="0" w:space="0" w:color="auto"/>
        <w:right w:val="none" w:sz="0" w:space="0" w:color="auto"/>
      </w:divBdr>
      <w:divsChild>
        <w:div w:id="604732379">
          <w:marLeft w:val="0"/>
          <w:marRight w:val="0"/>
          <w:marTop w:val="0"/>
          <w:marBottom w:val="0"/>
          <w:divBdr>
            <w:top w:val="none" w:sz="0" w:space="0" w:color="auto"/>
            <w:left w:val="none" w:sz="0" w:space="0" w:color="auto"/>
            <w:bottom w:val="none" w:sz="0" w:space="0" w:color="auto"/>
            <w:right w:val="none" w:sz="0" w:space="0" w:color="auto"/>
          </w:divBdr>
          <w:divsChild>
            <w:div w:id="565606926">
              <w:marLeft w:val="0"/>
              <w:marRight w:val="0"/>
              <w:marTop w:val="0"/>
              <w:marBottom w:val="0"/>
              <w:divBdr>
                <w:top w:val="none" w:sz="0" w:space="0" w:color="auto"/>
                <w:left w:val="none" w:sz="0" w:space="0" w:color="auto"/>
                <w:bottom w:val="none" w:sz="0" w:space="0" w:color="auto"/>
                <w:right w:val="none" w:sz="0" w:space="0" w:color="auto"/>
              </w:divBdr>
              <w:divsChild>
                <w:div w:id="10703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83688">
      <w:bodyDiv w:val="1"/>
      <w:marLeft w:val="0"/>
      <w:marRight w:val="0"/>
      <w:marTop w:val="0"/>
      <w:marBottom w:val="0"/>
      <w:divBdr>
        <w:top w:val="none" w:sz="0" w:space="0" w:color="auto"/>
        <w:left w:val="none" w:sz="0" w:space="0" w:color="auto"/>
        <w:bottom w:val="none" w:sz="0" w:space="0" w:color="auto"/>
        <w:right w:val="none" w:sz="0" w:space="0" w:color="auto"/>
      </w:divBdr>
      <w:divsChild>
        <w:div w:id="582183795">
          <w:marLeft w:val="0"/>
          <w:marRight w:val="0"/>
          <w:marTop w:val="0"/>
          <w:marBottom w:val="0"/>
          <w:divBdr>
            <w:top w:val="none" w:sz="0" w:space="0" w:color="auto"/>
            <w:left w:val="none" w:sz="0" w:space="0" w:color="auto"/>
            <w:bottom w:val="none" w:sz="0" w:space="0" w:color="auto"/>
            <w:right w:val="none" w:sz="0" w:space="0" w:color="auto"/>
          </w:divBdr>
          <w:divsChild>
            <w:div w:id="936138789">
              <w:marLeft w:val="0"/>
              <w:marRight w:val="0"/>
              <w:marTop w:val="0"/>
              <w:marBottom w:val="0"/>
              <w:divBdr>
                <w:top w:val="none" w:sz="0" w:space="0" w:color="auto"/>
                <w:left w:val="none" w:sz="0" w:space="0" w:color="auto"/>
                <w:bottom w:val="none" w:sz="0" w:space="0" w:color="auto"/>
                <w:right w:val="none" w:sz="0" w:space="0" w:color="auto"/>
              </w:divBdr>
              <w:divsChild>
                <w:div w:id="11081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11513">
      <w:bodyDiv w:val="1"/>
      <w:marLeft w:val="0"/>
      <w:marRight w:val="0"/>
      <w:marTop w:val="0"/>
      <w:marBottom w:val="0"/>
      <w:divBdr>
        <w:top w:val="none" w:sz="0" w:space="0" w:color="auto"/>
        <w:left w:val="none" w:sz="0" w:space="0" w:color="auto"/>
        <w:bottom w:val="none" w:sz="0" w:space="0" w:color="auto"/>
        <w:right w:val="none" w:sz="0" w:space="0" w:color="auto"/>
      </w:divBdr>
      <w:divsChild>
        <w:div w:id="1820226583">
          <w:marLeft w:val="0"/>
          <w:marRight w:val="0"/>
          <w:marTop w:val="0"/>
          <w:marBottom w:val="0"/>
          <w:divBdr>
            <w:top w:val="none" w:sz="0" w:space="0" w:color="auto"/>
            <w:left w:val="none" w:sz="0" w:space="0" w:color="auto"/>
            <w:bottom w:val="none" w:sz="0" w:space="0" w:color="auto"/>
            <w:right w:val="none" w:sz="0" w:space="0" w:color="auto"/>
          </w:divBdr>
          <w:divsChild>
            <w:div w:id="859129867">
              <w:marLeft w:val="0"/>
              <w:marRight w:val="0"/>
              <w:marTop w:val="0"/>
              <w:marBottom w:val="0"/>
              <w:divBdr>
                <w:top w:val="none" w:sz="0" w:space="0" w:color="auto"/>
                <w:left w:val="none" w:sz="0" w:space="0" w:color="auto"/>
                <w:bottom w:val="none" w:sz="0" w:space="0" w:color="auto"/>
                <w:right w:val="none" w:sz="0" w:space="0" w:color="auto"/>
              </w:divBdr>
              <w:divsChild>
                <w:div w:id="135518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85566">
      <w:bodyDiv w:val="1"/>
      <w:marLeft w:val="0"/>
      <w:marRight w:val="0"/>
      <w:marTop w:val="0"/>
      <w:marBottom w:val="0"/>
      <w:divBdr>
        <w:top w:val="none" w:sz="0" w:space="0" w:color="auto"/>
        <w:left w:val="none" w:sz="0" w:space="0" w:color="auto"/>
        <w:bottom w:val="none" w:sz="0" w:space="0" w:color="auto"/>
        <w:right w:val="none" w:sz="0" w:space="0" w:color="auto"/>
      </w:divBdr>
      <w:divsChild>
        <w:div w:id="757334074">
          <w:marLeft w:val="0"/>
          <w:marRight w:val="0"/>
          <w:marTop w:val="0"/>
          <w:marBottom w:val="0"/>
          <w:divBdr>
            <w:top w:val="none" w:sz="0" w:space="0" w:color="auto"/>
            <w:left w:val="none" w:sz="0" w:space="0" w:color="auto"/>
            <w:bottom w:val="none" w:sz="0" w:space="0" w:color="auto"/>
            <w:right w:val="none" w:sz="0" w:space="0" w:color="auto"/>
          </w:divBdr>
          <w:divsChild>
            <w:div w:id="2071464682">
              <w:marLeft w:val="0"/>
              <w:marRight w:val="0"/>
              <w:marTop w:val="0"/>
              <w:marBottom w:val="0"/>
              <w:divBdr>
                <w:top w:val="none" w:sz="0" w:space="0" w:color="auto"/>
                <w:left w:val="none" w:sz="0" w:space="0" w:color="auto"/>
                <w:bottom w:val="none" w:sz="0" w:space="0" w:color="auto"/>
                <w:right w:val="none" w:sz="0" w:space="0" w:color="auto"/>
              </w:divBdr>
              <w:divsChild>
                <w:div w:id="14391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83922">
      <w:bodyDiv w:val="1"/>
      <w:marLeft w:val="0"/>
      <w:marRight w:val="0"/>
      <w:marTop w:val="0"/>
      <w:marBottom w:val="0"/>
      <w:divBdr>
        <w:top w:val="none" w:sz="0" w:space="0" w:color="auto"/>
        <w:left w:val="none" w:sz="0" w:space="0" w:color="auto"/>
        <w:bottom w:val="none" w:sz="0" w:space="0" w:color="auto"/>
        <w:right w:val="none" w:sz="0" w:space="0" w:color="auto"/>
      </w:divBdr>
    </w:div>
    <w:div w:id="985740086">
      <w:bodyDiv w:val="1"/>
      <w:marLeft w:val="0"/>
      <w:marRight w:val="0"/>
      <w:marTop w:val="0"/>
      <w:marBottom w:val="0"/>
      <w:divBdr>
        <w:top w:val="none" w:sz="0" w:space="0" w:color="auto"/>
        <w:left w:val="none" w:sz="0" w:space="0" w:color="auto"/>
        <w:bottom w:val="none" w:sz="0" w:space="0" w:color="auto"/>
        <w:right w:val="none" w:sz="0" w:space="0" w:color="auto"/>
      </w:divBdr>
    </w:div>
    <w:div w:id="1092818629">
      <w:bodyDiv w:val="1"/>
      <w:marLeft w:val="0"/>
      <w:marRight w:val="0"/>
      <w:marTop w:val="0"/>
      <w:marBottom w:val="0"/>
      <w:divBdr>
        <w:top w:val="none" w:sz="0" w:space="0" w:color="auto"/>
        <w:left w:val="none" w:sz="0" w:space="0" w:color="auto"/>
        <w:bottom w:val="none" w:sz="0" w:space="0" w:color="auto"/>
        <w:right w:val="none" w:sz="0" w:space="0" w:color="auto"/>
      </w:divBdr>
    </w:div>
    <w:div w:id="1095859877">
      <w:bodyDiv w:val="1"/>
      <w:marLeft w:val="0"/>
      <w:marRight w:val="0"/>
      <w:marTop w:val="0"/>
      <w:marBottom w:val="0"/>
      <w:divBdr>
        <w:top w:val="none" w:sz="0" w:space="0" w:color="auto"/>
        <w:left w:val="none" w:sz="0" w:space="0" w:color="auto"/>
        <w:bottom w:val="none" w:sz="0" w:space="0" w:color="auto"/>
        <w:right w:val="none" w:sz="0" w:space="0" w:color="auto"/>
      </w:divBdr>
    </w:div>
    <w:div w:id="1104374507">
      <w:bodyDiv w:val="1"/>
      <w:marLeft w:val="0"/>
      <w:marRight w:val="0"/>
      <w:marTop w:val="0"/>
      <w:marBottom w:val="0"/>
      <w:divBdr>
        <w:top w:val="none" w:sz="0" w:space="0" w:color="auto"/>
        <w:left w:val="none" w:sz="0" w:space="0" w:color="auto"/>
        <w:bottom w:val="none" w:sz="0" w:space="0" w:color="auto"/>
        <w:right w:val="none" w:sz="0" w:space="0" w:color="auto"/>
      </w:divBdr>
      <w:divsChild>
        <w:div w:id="938683453">
          <w:marLeft w:val="0"/>
          <w:marRight w:val="0"/>
          <w:marTop w:val="0"/>
          <w:marBottom w:val="0"/>
          <w:divBdr>
            <w:top w:val="none" w:sz="0" w:space="0" w:color="auto"/>
            <w:left w:val="none" w:sz="0" w:space="0" w:color="auto"/>
            <w:bottom w:val="none" w:sz="0" w:space="0" w:color="auto"/>
            <w:right w:val="none" w:sz="0" w:space="0" w:color="auto"/>
          </w:divBdr>
          <w:divsChild>
            <w:div w:id="1860317639">
              <w:marLeft w:val="0"/>
              <w:marRight w:val="0"/>
              <w:marTop w:val="0"/>
              <w:marBottom w:val="0"/>
              <w:divBdr>
                <w:top w:val="none" w:sz="0" w:space="0" w:color="auto"/>
                <w:left w:val="none" w:sz="0" w:space="0" w:color="auto"/>
                <w:bottom w:val="none" w:sz="0" w:space="0" w:color="auto"/>
                <w:right w:val="none" w:sz="0" w:space="0" w:color="auto"/>
              </w:divBdr>
              <w:divsChild>
                <w:div w:id="184493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9856">
      <w:bodyDiv w:val="1"/>
      <w:marLeft w:val="0"/>
      <w:marRight w:val="0"/>
      <w:marTop w:val="0"/>
      <w:marBottom w:val="0"/>
      <w:divBdr>
        <w:top w:val="none" w:sz="0" w:space="0" w:color="auto"/>
        <w:left w:val="none" w:sz="0" w:space="0" w:color="auto"/>
        <w:bottom w:val="none" w:sz="0" w:space="0" w:color="auto"/>
        <w:right w:val="none" w:sz="0" w:space="0" w:color="auto"/>
      </w:divBdr>
      <w:divsChild>
        <w:div w:id="1101878593">
          <w:marLeft w:val="0"/>
          <w:marRight w:val="0"/>
          <w:marTop w:val="0"/>
          <w:marBottom w:val="0"/>
          <w:divBdr>
            <w:top w:val="none" w:sz="0" w:space="0" w:color="auto"/>
            <w:left w:val="none" w:sz="0" w:space="0" w:color="auto"/>
            <w:bottom w:val="none" w:sz="0" w:space="0" w:color="auto"/>
            <w:right w:val="none" w:sz="0" w:space="0" w:color="auto"/>
          </w:divBdr>
          <w:divsChild>
            <w:div w:id="838236030">
              <w:marLeft w:val="0"/>
              <w:marRight w:val="0"/>
              <w:marTop w:val="0"/>
              <w:marBottom w:val="0"/>
              <w:divBdr>
                <w:top w:val="none" w:sz="0" w:space="0" w:color="auto"/>
                <w:left w:val="none" w:sz="0" w:space="0" w:color="auto"/>
                <w:bottom w:val="none" w:sz="0" w:space="0" w:color="auto"/>
                <w:right w:val="none" w:sz="0" w:space="0" w:color="auto"/>
              </w:divBdr>
              <w:divsChild>
                <w:div w:id="21096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250509">
      <w:bodyDiv w:val="1"/>
      <w:marLeft w:val="0"/>
      <w:marRight w:val="0"/>
      <w:marTop w:val="0"/>
      <w:marBottom w:val="0"/>
      <w:divBdr>
        <w:top w:val="none" w:sz="0" w:space="0" w:color="auto"/>
        <w:left w:val="none" w:sz="0" w:space="0" w:color="auto"/>
        <w:bottom w:val="none" w:sz="0" w:space="0" w:color="auto"/>
        <w:right w:val="none" w:sz="0" w:space="0" w:color="auto"/>
      </w:divBdr>
      <w:divsChild>
        <w:div w:id="411390336">
          <w:marLeft w:val="0"/>
          <w:marRight w:val="0"/>
          <w:marTop w:val="0"/>
          <w:marBottom w:val="0"/>
          <w:divBdr>
            <w:top w:val="none" w:sz="0" w:space="0" w:color="auto"/>
            <w:left w:val="none" w:sz="0" w:space="0" w:color="auto"/>
            <w:bottom w:val="none" w:sz="0" w:space="0" w:color="auto"/>
            <w:right w:val="none" w:sz="0" w:space="0" w:color="auto"/>
          </w:divBdr>
          <w:divsChild>
            <w:div w:id="305402104">
              <w:marLeft w:val="0"/>
              <w:marRight w:val="0"/>
              <w:marTop w:val="0"/>
              <w:marBottom w:val="0"/>
              <w:divBdr>
                <w:top w:val="none" w:sz="0" w:space="0" w:color="auto"/>
                <w:left w:val="none" w:sz="0" w:space="0" w:color="auto"/>
                <w:bottom w:val="none" w:sz="0" w:space="0" w:color="auto"/>
                <w:right w:val="none" w:sz="0" w:space="0" w:color="auto"/>
              </w:divBdr>
              <w:divsChild>
                <w:div w:id="2077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11797">
      <w:bodyDiv w:val="1"/>
      <w:marLeft w:val="0"/>
      <w:marRight w:val="0"/>
      <w:marTop w:val="0"/>
      <w:marBottom w:val="0"/>
      <w:divBdr>
        <w:top w:val="none" w:sz="0" w:space="0" w:color="auto"/>
        <w:left w:val="none" w:sz="0" w:space="0" w:color="auto"/>
        <w:bottom w:val="none" w:sz="0" w:space="0" w:color="auto"/>
        <w:right w:val="none" w:sz="0" w:space="0" w:color="auto"/>
      </w:divBdr>
    </w:div>
    <w:div w:id="1424036554">
      <w:bodyDiv w:val="1"/>
      <w:marLeft w:val="0"/>
      <w:marRight w:val="0"/>
      <w:marTop w:val="0"/>
      <w:marBottom w:val="0"/>
      <w:divBdr>
        <w:top w:val="none" w:sz="0" w:space="0" w:color="auto"/>
        <w:left w:val="none" w:sz="0" w:space="0" w:color="auto"/>
        <w:bottom w:val="none" w:sz="0" w:space="0" w:color="auto"/>
        <w:right w:val="none" w:sz="0" w:space="0" w:color="auto"/>
      </w:divBdr>
      <w:divsChild>
        <w:div w:id="621885169">
          <w:marLeft w:val="0"/>
          <w:marRight w:val="0"/>
          <w:marTop w:val="0"/>
          <w:marBottom w:val="0"/>
          <w:divBdr>
            <w:top w:val="none" w:sz="0" w:space="0" w:color="auto"/>
            <w:left w:val="none" w:sz="0" w:space="0" w:color="auto"/>
            <w:bottom w:val="none" w:sz="0" w:space="0" w:color="auto"/>
            <w:right w:val="none" w:sz="0" w:space="0" w:color="auto"/>
          </w:divBdr>
          <w:divsChild>
            <w:div w:id="815149217">
              <w:marLeft w:val="0"/>
              <w:marRight w:val="0"/>
              <w:marTop w:val="0"/>
              <w:marBottom w:val="0"/>
              <w:divBdr>
                <w:top w:val="none" w:sz="0" w:space="0" w:color="auto"/>
                <w:left w:val="none" w:sz="0" w:space="0" w:color="auto"/>
                <w:bottom w:val="none" w:sz="0" w:space="0" w:color="auto"/>
                <w:right w:val="none" w:sz="0" w:space="0" w:color="auto"/>
              </w:divBdr>
              <w:divsChild>
                <w:div w:id="52428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4710">
      <w:bodyDiv w:val="1"/>
      <w:marLeft w:val="0"/>
      <w:marRight w:val="0"/>
      <w:marTop w:val="0"/>
      <w:marBottom w:val="0"/>
      <w:divBdr>
        <w:top w:val="none" w:sz="0" w:space="0" w:color="auto"/>
        <w:left w:val="none" w:sz="0" w:space="0" w:color="auto"/>
        <w:bottom w:val="none" w:sz="0" w:space="0" w:color="auto"/>
        <w:right w:val="none" w:sz="0" w:space="0" w:color="auto"/>
      </w:divBdr>
      <w:divsChild>
        <w:div w:id="553152312">
          <w:marLeft w:val="0"/>
          <w:marRight w:val="0"/>
          <w:marTop w:val="0"/>
          <w:marBottom w:val="0"/>
          <w:divBdr>
            <w:top w:val="none" w:sz="0" w:space="0" w:color="auto"/>
            <w:left w:val="none" w:sz="0" w:space="0" w:color="auto"/>
            <w:bottom w:val="none" w:sz="0" w:space="0" w:color="auto"/>
            <w:right w:val="none" w:sz="0" w:space="0" w:color="auto"/>
          </w:divBdr>
          <w:divsChild>
            <w:div w:id="997342767">
              <w:marLeft w:val="0"/>
              <w:marRight w:val="0"/>
              <w:marTop w:val="0"/>
              <w:marBottom w:val="0"/>
              <w:divBdr>
                <w:top w:val="none" w:sz="0" w:space="0" w:color="auto"/>
                <w:left w:val="none" w:sz="0" w:space="0" w:color="auto"/>
                <w:bottom w:val="none" w:sz="0" w:space="0" w:color="auto"/>
                <w:right w:val="none" w:sz="0" w:space="0" w:color="auto"/>
              </w:divBdr>
              <w:divsChild>
                <w:div w:id="1744521714">
                  <w:marLeft w:val="0"/>
                  <w:marRight w:val="0"/>
                  <w:marTop w:val="0"/>
                  <w:marBottom w:val="0"/>
                  <w:divBdr>
                    <w:top w:val="none" w:sz="0" w:space="0" w:color="auto"/>
                    <w:left w:val="none" w:sz="0" w:space="0" w:color="auto"/>
                    <w:bottom w:val="none" w:sz="0" w:space="0" w:color="auto"/>
                    <w:right w:val="none" w:sz="0" w:space="0" w:color="auto"/>
                  </w:divBdr>
                </w:div>
                <w:div w:id="19967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49892">
      <w:bodyDiv w:val="1"/>
      <w:marLeft w:val="0"/>
      <w:marRight w:val="0"/>
      <w:marTop w:val="0"/>
      <w:marBottom w:val="0"/>
      <w:divBdr>
        <w:top w:val="none" w:sz="0" w:space="0" w:color="auto"/>
        <w:left w:val="none" w:sz="0" w:space="0" w:color="auto"/>
        <w:bottom w:val="none" w:sz="0" w:space="0" w:color="auto"/>
        <w:right w:val="none" w:sz="0" w:space="0" w:color="auto"/>
      </w:divBdr>
      <w:divsChild>
        <w:div w:id="1897887745">
          <w:marLeft w:val="0"/>
          <w:marRight w:val="0"/>
          <w:marTop w:val="0"/>
          <w:marBottom w:val="0"/>
          <w:divBdr>
            <w:top w:val="none" w:sz="0" w:space="0" w:color="auto"/>
            <w:left w:val="none" w:sz="0" w:space="0" w:color="auto"/>
            <w:bottom w:val="none" w:sz="0" w:space="0" w:color="auto"/>
            <w:right w:val="none" w:sz="0" w:space="0" w:color="auto"/>
          </w:divBdr>
          <w:divsChild>
            <w:div w:id="2000108748">
              <w:marLeft w:val="0"/>
              <w:marRight w:val="0"/>
              <w:marTop w:val="0"/>
              <w:marBottom w:val="0"/>
              <w:divBdr>
                <w:top w:val="none" w:sz="0" w:space="0" w:color="auto"/>
                <w:left w:val="none" w:sz="0" w:space="0" w:color="auto"/>
                <w:bottom w:val="none" w:sz="0" w:space="0" w:color="auto"/>
                <w:right w:val="none" w:sz="0" w:space="0" w:color="auto"/>
              </w:divBdr>
              <w:divsChild>
                <w:div w:id="15435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779019">
      <w:bodyDiv w:val="1"/>
      <w:marLeft w:val="0"/>
      <w:marRight w:val="0"/>
      <w:marTop w:val="0"/>
      <w:marBottom w:val="0"/>
      <w:divBdr>
        <w:top w:val="none" w:sz="0" w:space="0" w:color="auto"/>
        <w:left w:val="none" w:sz="0" w:space="0" w:color="auto"/>
        <w:bottom w:val="none" w:sz="0" w:space="0" w:color="auto"/>
        <w:right w:val="none" w:sz="0" w:space="0" w:color="auto"/>
      </w:divBdr>
      <w:divsChild>
        <w:div w:id="1653220124">
          <w:marLeft w:val="0"/>
          <w:marRight w:val="0"/>
          <w:marTop w:val="0"/>
          <w:marBottom w:val="0"/>
          <w:divBdr>
            <w:top w:val="none" w:sz="0" w:space="0" w:color="auto"/>
            <w:left w:val="none" w:sz="0" w:space="0" w:color="auto"/>
            <w:bottom w:val="none" w:sz="0" w:space="0" w:color="auto"/>
            <w:right w:val="none" w:sz="0" w:space="0" w:color="auto"/>
          </w:divBdr>
          <w:divsChild>
            <w:div w:id="1307786197">
              <w:marLeft w:val="0"/>
              <w:marRight w:val="0"/>
              <w:marTop w:val="0"/>
              <w:marBottom w:val="0"/>
              <w:divBdr>
                <w:top w:val="none" w:sz="0" w:space="0" w:color="auto"/>
                <w:left w:val="none" w:sz="0" w:space="0" w:color="auto"/>
                <w:bottom w:val="none" w:sz="0" w:space="0" w:color="auto"/>
                <w:right w:val="none" w:sz="0" w:space="0" w:color="auto"/>
              </w:divBdr>
              <w:divsChild>
                <w:div w:id="14714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011">
      <w:bodyDiv w:val="1"/>
      <w:marLeft w:val="0"/>
      <w:marRight w:val="0"/>
      <w:marTop w:val="0"/>
      <w:marBottom w:val="0"/>
      <w:divBdr>
        <w:top w:val="none" w:sz="0" w:space="0" w:color="auto"/>
        <w:left w:val="none" w:sz="0" w:space="0" w:color="auto"/>
        <w:bottom w:val="none" w:sz="0" w:space="0" w:color="auto"/>
        <w:right w:val="none" w:sz="0" w:space="0" w:color="auto"/>
      </w:divBdr>
      <w:divsChild>
        <w:div w:id="873811172">
          <w:marLeft w:val="0"/>
          <w:marRight w:val="0"/>
          <w:marTop w:val="0"/>
          <w:marBottom w:val="0"/>
          <w:divBdr>
            <w:top w:val="none" w:sz="0" w:space="0" w:color="auto"/>
            <w:left w:val="none" w:sz="0" w:space="0" w:color="auto"/>
            <w:bottom w:val="none" w:sz="0" w:space="0" w:color="auto"/>
            <w:right w:val="none" w:sz="0" w:space="0" w:color="auto"/>
          </w:divBdr>
          <w:divsChild>
            <w:div w:id="1167673504">
              <w:marLeft w:val="0"/>
              <w:marRight w:val="0"/>
              <w:marTop w:val="0"/>
              <w:marBottom w:val="0"/>
              <w:divBdr>
                <w:top w:val="none" w:sz="0" w:space="0" w:color="auto"/>
                <w:left w:val="none" w:sz="0" w:space="0" w:color="auto"/>
                <w:bottom w:val="none" w:sz="0" w:space="0" w:color="auto"/>
                <w:right w:val="none" w:sz="0" w:space="0" w:color="auto"/>
              </w:divBdr>
              <w:divsChild>
                <w:div w:id="156355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257314">
      <w:bodyDiv w:val="1"/>
      <w:marLeft w:val="0"/>
      <w:marRight w:val="0"/>
      <w:marTop w:val="0"/>
      <w:marBottom w:val="0"/>
      <w:divBdr>
        <w:top w:val="none" w:sz="0" w:space="0" w:color="auto"/>
        <w:left w:val="none" w:sz="0" w:space="0" w:color="auto"/>
        <w:bottom w:val="none" w:sz="0" w:space="0" w:color="auto"/>
        <w:right w:val="none" w:sz="0" w:space="0" w:color="auto"/>
      </w:divBdr>
      <w:divsChild>
        <w:div w:id="1232236842">
          <w:marLeft w:val="0"/>
          <w:marRight w:val="0"/>
          <w:marTop w:val="0"/>
          <w:marBottom w:val="0"/>
          <w:divBdr>
            <w:top w:val="none" w:sz="0" w:space="0" w:color="auto"/>
            <w:left w:val="none" w:sz="0" w:space="0" w:color="auto"/>
            <w:bottom w:val="none" w:sz="0" w:space="0" w:color="auto"/>
            <w:right w:val="none" w:sz="0" w:space="0" w:color="auto"/>
          </w:divBdr>
          <w:divsChild>
            <w:div w:id="1096631629">
              <w:marLeft w:val="0"/>
              <w:marRight w:val="0"/>
              <w:marTop w:val="0"/>
              <w:marBottom w:val="0"/>
              <w:divBdr>
                <w:top w:val="none" w:sz="0" w:space="0" w:color="auto"/>
                <w:left w:val="none" w:sz="0" w:space="0" w:color="auto"/>
                <w:bottom w:val="none" w:sz="0" w:space="0" w:color="auto"/>
                <w:right w:val="none" w:sz="0" w:space="0" w:color="auto"/>
              </w:divBdr>
              <w:divsChild>
                <w:div w:id="149494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2071">
      <w:bodyDiv w:val="1"/>
      <w:marLeft w:val="0"/>
      <w:marRight w:val="0"/>
      <w:marTop w:val="0"/>
      <w:marBottom w:val="0"/>
      <w:divBdr>
        <w:top w:val="none" w:sz="0" w:space="0" w:color="auto"/>
        <w:left w:val="none" w:sz="0" w:space="0" w:color="auto"/>
        <w:bottom w:val="none" w:sz="0" w:space="0" w:color="auto"/>
        <w:right w:val="none" w:sz="0" w:space="0" w:color="auto"/>
      </w:divBdr>
      <w:divsChild>
        <w:div w:id="392200020">
          <w:marLeft w:val="0"/>
          <w:marRight w:val="0"/>
          <w:marTop w:val="0"/>
          <w:marBottom w:val="0"/>
          <w:divBdr>
            <w:top w:val="none" w:sz="0" w:space="0" w:color="auto"/>
            <w:left w:val="none" w:sz="0" w:space="0" w:color="auto"/>
            <w:bottom w:val="none" w:sz="0" w:space="0" w:color="auto"/>
            <w:right w:val="none" w:sz="0" w:space="0" w:color="auto"/>
          </w:divBdr>
          <w:divsChild>
            <w:div w:id="373774526">
              <w:marLeft w:val="0"/>
              <w:marRight w:val="0"/>
              <w:marTop w:val="0"/>
              <w:marBottom w:val="0"/>
              <w:divBdr>
                <w:top w:val="none" w:sz="0" w:space="0" w:color="auto"/>
                <w:left w:val="none" w:sz="0" w:space="0" w:color="auto"/>
                <w:bottom w:val="none" w:sz="0" w:space="0" w:color="auto"/>
                <w:right w:val="none" w:sz="0" w:space="0" w:color="auto"/>
              </w:divBdr>
              <w:divsChild>
                <w:div w:id="42800258">
                  <w:marLeft w:val="0"/>
                  <w:marRight w:val="0"/>
                  <w:marTop w:val="0"/>
                  <w:marBottom w:val="0"/>
                  <w:divBdr>
                    <w:top w:val="none" w:sz="0" w:space="0" w:color="auto"/>
                    <w:left w:val="none" w:sz="0" w:space="0" w:color="auto"/>
                    <w:bottom w:val="none" w:sz="0" w:space="0" w:color="auto"/>
                    <w:right w:val="none" w:sz="0" w:space="0" w:color="auto"/>
                  </w:divBdr>
                </w:div>
                <w:div w:id="1157763177">
                  <w:marLeft w:val="0"/>
                  <w:marRight w:val="0"/>
                  <w:marTop w:val="0"/>
                  <w:marBottom w:val="0"/>
                  <w:divBdr>
                    <w:top w:val="none" w:sz="0" w:space="0" w:color="auto"/>
                    <w:left w:val="none" w:sz="0" w:space="0" w:color="auto"/>
                    <w:bottom w:val="none" w:sz="0" w:space="0" w:color="auto"/>
                    <w:right w:val="none" w:sz="0" w:space="0" w:color="auto"/>
                  </w:divBdr>
                </w:div>
              </w:divsChild>
            </w:div>
            <w:div w:id="1761411563">
              <w:marLeft w:val="0"/>
              <w:marRight w:val="0"/>
              <w:marTop w:val="0"/>
              <w:marBottom w:val="0"/>
              <w:divBdr>
                <w:top w:val="none" w:sz="0" w:space="0" w:color="auto"/>
                <w:left w:val="none" w:sz="0" w:space="0" w:color="auto"/>
                <w:bottom w:val="none" w:sz="0" w:space="0" w:color="auto"/>
                <w:right w:val="none" w:sz="0" w:space="0" w:color="auto"/>
              </w:divBdr>
              <w:divsChild>
                <w:div w:id="455753450">
                  <w:marLeft w:val="0"/>
                  <w:marRight w:val="0"/>
                  <w:marTop w:val="0"/>
                  <w:marBottom w:val="0"/>
                  <w:divBdr>
                    <w:top w:val="none" w:sz="0" w:space="0" w:color="auto"/>
                    <w:left w:val="none" w:sz="0" w:space="0" w:color="auto"/>
                    <w:bottom w:val="none" w:sz="0" w:space="0" w:color="auto"/>
                    <w:right w:val="none" w:sz="0" w:space="0" w:color="auto"/>
                  </w:divBdr>
                </w:div>
                <w:div w:id="9432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20113">
      <w:bodyDiv w:val="1"/>
      <w:marLeft w:val="0"/>
      <w:marRight w:val="0"/>
      <w:marTop w:val="0"/>
      <w:marBottom w:val="0"/>
      <w:divBdr>
        <w:top w:val="none" w:sz="0" w:space="0" w:color="auto"/>
        <w:left w:val="none" w:sz="0" w:space="0" w:color="auto"/>
        <w:bottom w:val="none" w:sz="0" w:space="0" w:color="auto"/>
        <w:right w:val="none" w:sz="0" w:space="0" w:color="auto"/>
      </w:divBdr>
      <w:divsChild>
        <w:div w:id="1370573008">
          <w:marLeft w:val="0"/>
          <w:marRight w:val="0"/>
          <w:marTop w:val="0"/>
          <w:marBottom w:val="0"/>
          <w:divBdr>
            <w:top w:val="none" w:sz="0" w:space="0" w:color="auto"/>
            <w:left w:val="none" w:sz="0" w:space="0" w:color="auto"/>
            <w:bottom w:val="none" w:sz="0" w:space="0" w:color="auto"/>
            <w:right w:val="none" w:sz="0" w:space="0" w:color="auto"/>
          </w:divBdr>
          <w:divsChild>
            <w:div w:id="318274160">
              <w:marLeft w:val="0"/>
              <w:marRight w:val="0"/>
              <w:marTop w:val="0"/>
              <w:marBottom w:val="0"/>
              <w:divBdr>
                <w:top w:val="none" w:sz="0" w:space="0" w:color="auto"/>
                <w:left w:val="none" w:sz="0" w:space="0" w:color="auto"/>
                <w:bottom w:val="none" w:sz="0" w:space="0" w:color="auto"/>
                <w:right w:val="none" w:sz="0" w:space="0" w:color="auto"/>
              </w:divBdr>
              <w:divsChild>
                <w:div w:id="164025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info@bestoked.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1571</Words>
  <Characters>8644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4</cp:revision>
  <dcterms:created xsi:type="dcterms:W3CDTF">2021-07-28T15:42:00Z</dcterms:created>
  <dcterms:modified xsi:type="dcterms:W3CDTF">2022-03-21T15:23:00Z</dcterms:modified>
</cp:coreProperties>
</file>